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85CC9E" wp14:editId="6507B89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707728" w:rsidRPr="00707728" w:rsidRDefault="00707728" w:rsidP="00707728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707728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707728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70772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707728" w:rsidRPr="00707728" w:rsidRDefault="00707728" w:rsidP="0070772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7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с. Михайловка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707728" w:rsidRPr="00707728" w:rsidRDefault="00707728" w:rsidP="0070772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C204C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комплексного развития </w:t>
      </w:r>
    </w:p>
    <w:p w:rsidR="001C204C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инфраструктуры Михайловского муниципального </w:t>
      </w:r>
    </w:p>
    <w:p w:rsidR="00707728" w:rsidRPr="00DF273B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proofErr w:type="gramEnd"/>
      <w:r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2020 – 202</w:t>
      </w:r>
      <w:r w:rsidR="00836B27"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DF27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</w:p>
    <w:p w:rsidR="00707728" w:rsidRPr="00707728" w:rsidRDefault="00707728" w:rsidP="0070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Градостроительным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ства Российской Федерации от 01.10.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1050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требований к программам комплексного развития социальной инфраструкту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ры поселений, городских округов»,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 Устава Михайловского муниципального района администрация Михайловского муниципального района </w:t>
      </w:r>
    </w:p>
    <w:p w:rsidR="00707728" w:rsidRPr="00707728" w:rsidRDefault="00707728" w:rsidP="0070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707728" w:rsidRPr="00707728" w:rsidRDefault="00707728" w:rsidP="0070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DF273B" w:rsidRDefault="00707728" w:rsidP="00836B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836B27" w:rsidRP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36B27" w:rsidRP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комплексного развития социальной </w:t>
      </w:r>
      <w:r w:rsidR="00836B27" w:rsidRPr="00DF273B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инфраструктуры Михайловского муниципального района на 2020 – 2029 годы</w:t>
      </w:r>
      <w:r w:rsidR="001C204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А.П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.) разместить настоящее постановление на официальном сайте администрации Михайловского муниципального района Приморского края.</w:t>
      </w:r>
    </w:p>
    <w:p w:rsidR="00120CAC" w:rsidRDefault="00707728" w:rsidP="00120C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20CAC" w:rsidSect="00120CAC">
          <w:headerReference w:type="default" r:id="rId9"/>
          <w:headerReference w:type="first" r:id="rId10"/>
          <w:pgSz w:w="11906" w:h="16838"/>
          <w:pgMar w:top="567" w:right="851" w:bottom="1134" w:left="1701" w:header="425" w:footer="720" w:gutter="0"/>
          <w:pgNumType w:start="1"/>
          <w:cols w:space="720"/>
          <w:titlePg/>
        </w:sect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707728">
        <w:rPr>
          <w:rFonts w:ascii="Calibri" w:eastAsia="Calibri" w:hAnsi="Calibri" w:cs="Times New Roman"/>
        </w:rPr>
        <w:t xml:space="preserve"> 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размещения 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 </w:t>
      </w:r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сайте администрации Михайловского муниципального </w:t>
      </w:r>
    </w:p>
    <w:p w:rsidR="00707728" w:rsidRPr="00707728" w:rsidRDefault="00920D62" w:rsidP="00120CA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информационно-коммуникационной сети Интернет</w:t>
      </w:r>
      <w:r w:rsidR="00836B2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</w:t>
      </w:r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администрации Михайловского муниципального района </w:t>
      </w:r>
      <w:proofErr w:type="spellStart"/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920D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Е.А</w:t>
      </w:r>
      <w:r w:rsidRPr="0070772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707728" w:rsidRPr="00707728" w:rsidRDefault="00707728" w:rsidP="007077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77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836B27" w:rsidRDefault="00836B27">
      <w:r>
        <w:br w:type="page"/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F77B7" w:rsidRPr="007F77B7" w:rsidTr="004A2982">
        <w:tc>
          <w:tcPr>
            <w:tcW w:w="4644" w:type="dxa"/>
          </w:tcPr>
          <w:p w:rsidR="007F77B7" w:rsidRPr="007F77B7" w:rsidRDefault="007F77B7" w:rsidP="007F77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7F77B7" w:rsidRPr="007F77B7" w:rsidRDefault="007F77B7" w:rsidP="007F77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7F77B7" w:rsidRPr="007F77B7" w:rsidRDefault="007F77B7" w:rsidP="007F77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</w:t>
            </w:r>
            <w:proofErr w:type="gramEnd"/>
            <w:r w:rsidRPr="007F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Михайловского муниципального района</w:t>
            </w:r>
          </w:p>
          <w:p w:rsidR="007F77B7" w:rsidRPr="007F77B7" w:rsidRDefault="007F77B7" w:rsidP="007F77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7F7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7F77B7" w:rsidRPr="007F77B7" w:rsidRDefault="007F77B7" w:rsidP="007F7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B7" w:rsidRPr="007F77B7" w:rsidRDefault="007F77B7" w:rsidP="007F7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B7" w:rsidRPr="001C204C" w:rsidRDefault="007F77B7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Муниципальная программа</w:t>
      </w:r>
    </w:p>
    <w:p w:rsidR="007F77B7" w:rsidRPr="001C204C" w:rsidRDefault="007F77B7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комплексного</w:t>
      </w:r>
      <w:proofErr w:type="gramEnd"/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разв</w:t>
      </w:r>
      <w:r w:rsidR="00C475E1"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ития социальной инфраструктуры М</w:t>
      </w:r>
      <w:r w:rsidRPr="001C204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ихайловского муниципального района на 2020 – 2029 годы</w:t>
      </w:r>
    </w:p>
    <w:p w:rsidR="008736C1" w:rsidRPr="00DF273B" w:rsidRDefault="008736C1" w:rsidP="007F7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6C1" w:rsidRPr="001C204C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Паспорт муниципальной программы</w:t>
      </w:r>
    </w:p>
    <w:p w:rsidR="008736C1" w:rsidRPr="001C204C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gramStart"/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комплексного</w:t>
      </w:r>
      <w:proofErr w:type="gramEnd"/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разв</w:t>
      </w:r>
      <w:r w:rsidR="00F41879"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ития социальной инфраструктуры М</w:t>
      </w:r>
      <w:r w:rsidRPr="001C204C">
        <w:rPr>
          <w:rFonts w:ascii="Times New Roman" w:eastAsia="Times New Roman" w:hAnsi="Times New Roman" w:cs="Times New Roman"/>
          <w:sz w:val="28"/>
          <w:szCs w:val="32"/>
          <w:lang w:eastAsia="ru-RU"/>
        </w:rPr>
        <w:t>ихайловского муниципального района на 2020 – 2029 годы</w:t>
      </w:r>
    </w:p>
    <w:p w:rsidR="008736C1" w:rsidRPr="001C204C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71"/>
      </w:tblGrid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C475E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«Муниципальная программа</w:t>
            </w:r>
            <w:r w:rsid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комплексного развития социальной инфраструктуры </w:t>
            </w:r>
            <w:r w:rsid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ихайловского муниципального района на 2020 – 2029 годы» (далее – Программа)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C475E1" w:rsidP="00C475E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 Российской Федерации, Федеральны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47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 от 06.10.2003 № 131-ФЗ «Об общих принципах организации местного самоуправления в Российской Федерации»,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  <w:r w:rsid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его местонахождение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  <w:r w:rsid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C64" w:rsidRPr="00FB1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(Приморский край, Михайловский район, ул. Красноармейская, 16)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Default="00C475E1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 экономики у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72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(Приморский край, Михайловский район, ул. Красноармейская, 16);</w:t>
            </w:r>
          </w:p>
          <w:p w:rsidR="00572FB0" w:rsidRDefault="00572FB0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образования (Приморский край, Михайловский район, ул. Красноармейская, 16);</w:t>
            </w:r>
          </w:p>
          <w:p w:rsidR="00572FB0" w:rsidRPr="008736C1" w:rsidRDefault="00572FB0" w:rsidP="00572FB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культуры и внутренней политики (Приморский край, Михайловский район, ул. Красноармейская, 16);</w:t>
            </w:r>
          </w:p>
        </w:tc>
      </w:tr>
      <w:tr w:rsidR="008736C1" w:rsidRPr="008736C1" w:rsidTr="00E06E59">
        <w:trPr>
          <w:trHeight w:val="6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231873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Цель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Программы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достижения необходимого уровня обеспеченности населения района </w:t>
            </w:r>
            <w:r w:rsidR="00F41879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объектами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физической культуры и спорта и</w:t>
            </w:r>
            <w:r w:rsidR="006E27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</w:t>
            </w:r>
            <w:r w:rsidR="00E35F0D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6C1" w:rsidRPr="00231873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Определение потребности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социальной инфраструктуры.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Обеспечение жителей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надежными и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качественными услугами социальной сферы.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доступности дошкольного образования детей с 1,5 лет.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0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доступности объектов дошкольного и среднего общего образования.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Способствование переводу школ на односменный режим обучения.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новыми местами дополнительного образования детей.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Повышение качества и доступности услуг, предоставляемых муниципальными учреждениями.</w:t>
            </w:r>
          </w:p>
          <w:p w:rsidR="00ED22A8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Пропаганда физической культуры и спорта.</w:t>
            </w:r>
          </w:p>
          <w:p w:rsidR="008736C1" w:rsidRPr="00231873" w:rsidRDefault="00ED22A8" w:rsidP="00ED2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Разработка плана мероприятий по проектированию, строительству, реконструкции объектов социальной инфраструктуры.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во вторую смену в общей численности обучающихся</w:t>
            </w:r>
            <w:r w:rsidR="005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736C1" w:rsidRPr="008736C1" w:rsidRDefault="008736C1" w:rsidP="0087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36C1" w:rsidRDefault="008736C1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="00231873"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 w:rsid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231873" w:rsidRDefault="00231873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населения, систематически занимающ</w:t>
            </w:r>
            <w:r w:rsid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его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31873" w:rsidRDefault="00231873" w:rsidP="00231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</w:t>
            </w:r>
            <w:r w:rsid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A44903" w:rsidRPr="00A449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31873" w:rsidRPr="008736C1" w:rsidRDefault="00231873" w:rsidP="00110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="001101EE">
              <w:t xml:space="preserve"> </w:t>
            </w:r>
            <w:r w:rsid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BF1228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</w:t>
            </w:r>
            <w:r w:rsidR="00BF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F1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один этап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302CA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сформирован на основе приоритетности и необходимости тех или иных мероприятий (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8" w:rsidRDefault="00BF1228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программы предусмотрено в рамках муниципальных программ.</w:t>
            </w:r>
          </w:p>
          <w:p w:rsidR="008736C1" w:rsidRPr="00302CA0" w:rsidRDefault="00155228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Прогнозируемый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 финансового обеспечения Программы составит 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  <w:r w:rsidR="007C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="00302CA0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  <w:r w:rsidR="008736C1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</w:t>
            </w:r>
            <w:r w:rsid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</w:t>
            </w:r>
            <w:r w:rsidR="008736C1" w:rsidRPr="00302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28972,3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106831,0</w:t>
            </w:r>
            <w:r w:rsidRPr="009C1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163442,0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28830,0 тыс. руб.</w:t>
            </w:r>
          </w:p>
          <w:p w:rsid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- </w:t>
            </w:r>
            <w:r w:rsidRPr="00580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42490,0 тыс. руб.</w:t>
            </w:r>
          </w:p>
          <w:p w:rsidR="008736C1" w:rsidRDefault="008A4EFE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них, 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="008736C1"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– </w:t>
            </w:r>
            <w:r w:rsidR="004E3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265595,68</w:t>
            </w:r>
            <w:r w:rsidR="008736C1"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28972,3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59328,4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58725,0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28830,0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A4EFE" w:rsidRPr="008A4EFE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42490,0 тыс. руб.</w:t>
            </w:r>
          </w:p>
          <w:p w:rsidR="008A4EFE" w:rsidRPr="008736C1" w:rsidRDefault="008A4EFE" w:rsidP="008A4EFE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47250,00</w:t>
            </w:r>
            <w:r w:rsidRPr="008A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прогнозная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оценка средств, привлекаемых на реализацию целей программы, составляет: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субсидии из краевого бюджета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39620,0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руб.: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тыс. руб. 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39620,0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</w:t>
            </w:r>
            <w:r w:rsid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–0,0</w:t>
            </w:r>
            <w:r w:rsidR="00741EBB" w:rsidRPr="00741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736C1" w:rsidRPr="008736C1" w:rsidRDefault="008736C1" w:rsidP="008736C1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субсидии из федерального бюджета – </w:t>
            </w:r>
            <w:r w:rsidR="0056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112600,0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564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5228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47503,0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</w:t>
            </w:r>
            <w:r w:rsid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65097,0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155228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  <w:p w:rsidR="008736C1" w:rsidRPr="008736C1" w:rsidRDefault="00155228" w:rsidP="00155228">
            <w:pPr>
              <w:widowControl w:val="0"/>
              <w:tabs>
                <w:tab w:val="left" w:pos="552"/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2025-2029 годы - </w:t>
            </w:r>
            <w:r w:rsidR="00E06E59" w:rsidRPr="00E06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28" w:rsidRPr="008736C1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во вторую смену в общей численности обучающихся</w:t>
            </w:r>
            <w:r w:rsidRPr="0070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A44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155228" w:rsidRPr="008736C1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детей от 5 до 18 лет, получающих услуги по дополнительному образованию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увеличится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от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получающих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образованию;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увеличится </w:t>
            </w:r>
            <w:r w:rsidRPr="002318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населения, систематически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155228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увеличится 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736C1" w:rsidRPr="00703A56" w:rsidRDefault="00155228" w:rsidP="0015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снизится </w:t>
            </w:r>
            <w:r w:rsidR="001101EE" w:rsidRPr="00110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="00703A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</w:tc>
      </w:tr>
      <w:tr w:rsidR="008736C1" w:rsidRPr="008736C1" w:rsidTr="00E06E5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8736C1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контроля за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C1" w:rsidRPr="008736C1" w:rsidRDefault="008736C1" w:rsidP="0032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за исполнением Программы осуществляет администрация Михайловского муниципального района в </w:t>
            </w:r>
            <w:r w:rsidRPr="00873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лице заместителя главы администрации Михайловского муниципального района</w:t>
            </w:r>
          </w:p>
        </w:tc>
      </w:tr>
    </w:tbl>
    <w:p w:rsidR="008736C1" w:rsidRDefault="008736C1" w:rsidP="008736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982" w:rsidRPr="004A2982" w:rsidRDefault="00E525FD" w:rsidP="00E95CF7">
      <w:pPr>
        <w:pStyle w:val="a7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A2982" w:rsidRPr="004A2982">
        <w:rPr>
          <w:rFonts w:ascii="Times New Roman" w:hAnsi="Times New Roman" w:cs="Times New Roman"/>
          <w:b/>
          <w:sz w:val="28"/>
          <w:szCs w:val="28"/>
        </w:rPr>
        <w:t>арактеристика существующего состояния объектов социальной инфраструктуры района. Содержание проблемы и обоснование необходимости ее решения программными методами</w:t>
      </w:r>
    </w:p>
    <w:p w:rsidR="004A2982" w:rsidRPr="00E06E59" w:rsidRDefault="0020567B" w:rsidP="00E06E59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1.1 </w:t>
      </w:r>
      <w:r w:rsidR="004A2982" w:rsidRPr="00E06E5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Описание социально-экономического состояния Михайловского муниципального района, сведения о градостроительной деятельности на территории района</w:t>
      </w:r>
    </w:p>
    <w:p w:rsidR="009E2BAF" w:rsidRDefault="009E2BAF" w:rsidP="009E2BAF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Территория 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входит в состав Приморского края.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Михайловский муниципальный район граничит на севере с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Хорольским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районом и Черниговским муниципальным районом, на востоке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Анучинским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районом, на юге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</w:t>
      </w:r>
      <w:proofErr w:type="spellStart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Шкотовским</w:t>
      </w:r>
      <w:proofErr w:type="spellEnd"/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районом и Уссурийским городским округом, на западе </w:t>
      </w:r>
      <w:r w:rsidR="00DB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B37B4" w:rsidRPr="006B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Октябрьским муниципальным районом.</w:t>
      </w:r>
    </w:p>
    <w:p w:rsidR="009E2BAF" w:rsidRPr="001D7094" w:rsidRDefault="009E2BAF" w:rsidP="009E2BAF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состоянию на 01.01.20</w:t>
      </w:r>
      <w:r w:rsidR="00414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площадь земель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9E2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</w:t>
      </w:r>
      <w:r w:rsidR="006758BF" w:rsidRP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2741,4 кв. км.</w:t>
      </w:r>
      <w:r w:rsidR="001D7094" w:rsidRPr="00675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площадь территории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занимают </w:t>
      </w:r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земли </w:t>
      </w:r>
      <w:proofErr w:type="spellStart"/>
      <w:r w:rsid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сельхозназначения</w:t>
      </w:r>
      <w:proofErr w:type="spellEnd"/>
      <w:r w:rsidR="001D7094" w:rsidRPr="001D7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758BF" w:rsidRP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112,8 тыс.</w:t>
      </w:r>
      <w:r w:rsidR="005A44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га.</w:t>
      </w:r>
      <w:r w:rsidR="001D7094" w:rsidRPr="00675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2982" w:rsidRPr="004A2982" w:rsidRDefault="004A2982" w:rsidP="004A298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Михайловского муниципального района по состоянию на 01 января 2019 г. составляет 28666 человек.</w:t>
      </w:r>
      <w:r w:rsidR="001D7094" w:rsidRPr="001D7094">
        <w:t xml:space="preserve"> 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2015 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гг. среднегодовая численность населения сократилась на 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2288 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(на 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2015 года</w:t>
      </w:r>
      <w:r w:rsidR="001D7094" w:rsidRPr="001D70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наблюдается стабильная тенденция постепенного снижения численности населения.</w:t>
      </w:r>
    </w:p>
    <w:p w:rsidR="004A2982" w:rsidRDefault="004A2982" w:rsidP="004A2982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Оценка численности постоянного населения (чел.)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972"/>
        <w:gridCol w:w="992"/>
        <w:gridCol w:w="992"/>
        <w:gridCol w:w="992"/>
        <w:gridCol w:w="993"/>
        <w:gridCol w:w="851"/>
        <w:gridCol w:w="850"/>
        <w:gridCol w:w="851"/>
      </w:tblGrid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2029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99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28666</w:t>
            </w:r>
          </w:p>
        </w:tc>
        <w:tc>
          <w:tcPr>
            <w:tcW w:w="992" w:type="dxa"/>
          </w:tcPr>
          <w:p w:rsidR="000677E5" w:rsidRPr="000677E5" w:rsidRDefault="000677E5" w:rsidP="009F1CA8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9F1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93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28400</w:t>
            </w:r>
          </w:p>
        </w:tc>
        <w:tc>
          <w:tcPr>
            <w:tcW w:w="850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851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29000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Естественный прирост</w:t>
            </w:r>
          </w:p>
        </w:tc>
        <w:tc>
          <w:tcPr>
            <w:tcW w:w="992" w:type="dxa"/>
          </w:tcPr>
          <w:p w:rsidR="000677E5" w:rsidRPr="000677E5" w:rsidRDefault="000677E5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</w:t>
            </w:r>
            <w:r w:rsidR="00277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- 100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- 90</w:t>
            </w:r>
          </w:p>
        </w:tc>
        <w:tc>
          <w:tcPr>
            <w:tcW w:w="993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- 80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- 40</w:t>
            </w:r>
          </w:p>
        </w:tc>
        <w:tc>
          <w:tcPr>
            <w:tcW w:w="850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- 38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</w:t>
            </w:r>
          </w:p>
        </w:tc>
      </w:tr>
      <w:tr w:rsidR="000677E5" w:rsidRPr="000677E5" w:rsidTr="002F05C3">
        <w:tc>
          <w:tcPr>
            <w:tcW w:w="2972" w:type="dxa"/>
          </w:tcPr>
          <w:p w:rsidR="000677E5" w:rsidRP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992" w:type="dxa"/>
          </w:tcPr>
          <w:p w:rsidR="000677E5" w:rsidRDefault="000677E5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- 593</w:t>
            </w:r>
          </w:p>
        </w:tc>
        <w:tc>
          <w:tcPr>
            <w:tcW w:w="992" w:type="dxa"/>
          </w:tcPr>
          <w:p w:rsidR="000677E5" w:rsidRPr="000677E5" w:rsidRDefault="00277200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- 308</w:t>
            </w:r>
          </w:p>
        </w:tc>
        <w:tc>
          <w:tcPr>
            <w:tcW w:w="992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- 76</w:t>
            </w:r>
          </w:p>
        </w:tc>
        <w:tc>
          <w:tcPr>
            <w:tcW w:w="993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51" w:type="dxa"/>
          </w:tcPr>
          <w:p w:rsidR="000677E5" w:rsidRPr="000677E5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</w:t>
            </w:r>
          </w:p>
        </w:tc>
      </w:tr>
      <w:tr w:rsidR="00277200" w:rsidRPr="000677E5" w:rsidTr="002F05C3">
        <w:tc>
          <w:tcPr>
            <w:tcW w:w="2972" w:type="dxa"/>
          </w:tcPr>
          <w:p w:rsidR="00277200" w:rsidRDefault="00277200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7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моложе трудоспособного возраста</w:t>
            </w:r>
          </w:p>
        </w:tc>
        <w:tc>
          <w:tcPr>
            <w:tcW w:w="992" w:type="dxa"/>
          </w:tcPr>
          <w:p w:rsidR="00277200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5965</w:t>
            </w:r>
          </w:p>
        </w:tc>
        <w:tc>
          <w:tcPr>
            <w:tcW w:w="992" w:type="dxa"/>
          </w:tcPr>
          <w:p w:rsidR="00277200" w:rsidRDefault="00277200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5733</w:t>
            </w:r>
          </w:p>
        </w:tc>
        <w:tc>
          <w:tcPr>
            <w:tcW w:w="992" w:type="dxa"/>
          </w:tcPr>
          <w:p w:rsidR="00277200" w:rsidRDefault="00277200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93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5680</w:t>
            </w:r>
          </w:p>
        </w:tc>
        <w:tc>
          <w:tcPr>
            <w:tcW w:w="851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5710</w:t>
            </w:r>
          </w:p>
        </w:tc>
        <w:tc>
          <w:tcPr>
            <w:tcW w:w="850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5820</w:t>
            </w:r>
          </w:p>
        </w:tc>
        <w:tc>
          <w:tcPr>
            <w:tcW w:w="851" w:type="dxa"/>
          </w:tcPr>
          <w:p w:rsidR="00277200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5870</w:t>
            </w:r>
          </w:p>
        </w:tc>
      </w:tr>
      <w:tr w:rsidR="00BE30FB" w:rsidRPr="000677E5" w:rsidTr="002F05C3">
        <w:tc>
          <w:tcPr>
            <w:tcW w:w="2972" w:type="dxa"/>
          </w:tcPr>
          <w:p w:rsidR="00BE30FB" w:rsidRPr="00277200" w:rsidRDefault="00BE30FB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трудоспособного возрасти</w:t>
            </w:r>
          </w:p>
        </w:tc>
        <w:tc>
          <w:tcPr>
            <w:tcW w:w="992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15588</w:t>
            </w:r>
          </w:p>
        </w:tc>
        <w:tc>
          <w:tcPr>
            <w:tcW w:w="992" w:type="dxa"/>
          </w:tcPr>
          <w:p w:rsidR="00BE30FB" w:rsidRDefault="00BE30FB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992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15820</w:t>
            </w:r>
          </w:p>
        </w:tc>
        <w:tc>
          <w:tcPr>
            <w:tcW w:w="993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15636</w:t>
            </w:r>
          </w:p>
        </w:tc>
        <w:tc>
          <w:tcPr>
            <w:tcW w:w="851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850" w:type="dxa"/>
          </w:tcPr>
          <w:p w:rsidR="00BE30FB" w:rsidRDefault="00BE30FB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15950</w:t>
            </w:r>
          </w:p>
        </w:tc>
        <w:tc>
          <w:tcPr>
            <w:tcW w:w="851" w:type="dxa"/>
          </w:tcPr>
          <w:p w:rsidR="00BE30FB" w:rsidRDefault="00BE30FB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16000</w:t>
            </w:r>
          </w:p>
        </w:tc>
      </w:tr>
      <w:tr w:rsidR="00BE30FB" w:rsidRPr="000677E5" w:rsidTr="002F05C3">
        <w:tc>
          <w:tcPr>
            <w:tcW w:w="2972" w:type="dxa"/>
          </w:tcPr>
          <w:p w:rsidR="00BE30FB" w:rsidRDefault="00BE30FB" w:rsidP="00277200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992" w:type="dxa"/>
          </w:tcPr>
          <w:p w:rsidR="00BE30FB" w:rsidRDefault="001C773A" w:rsidP="001C773A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7521</w:t>
            </w:r>
          </w:p>
        </w:tc>
        <w:tc>
          <w:tcPr>
            <w:tcW w:w="992" w:type="dxa"/>
          </w:tcPr>
          <w:p w:rsidR="00BE30FB" w:rsidRDefault="001C773A" w:rsidP="00277200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7133</w:t>
            </w:r>
          </w:p>
        </w:tc>
        <w:tc>
          <w:tcPr>
            <w:tcW w:w="992" w:type="dxa"/>
          </w:tcPr>
          <w:p w:rsidR="00BE30FB" w:rsidRDefault="001C773A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6980</w:t>
            </w:r>
          </w:p>
        </w:tc>
        <w:tc>
          <w:tcPr>
            <w:tcW w:w="993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851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850" w:type="dxa"/>
          </w:tcPr>
          <w:p w:rsidR="00BE30FB" w:rsidRDefault="001C773A" w:rsidP="00BE30FB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851" w:type="dxa"/>
          </w:tcPr>
          <w:p w:rsidR="00BE30FB" w:rsidRDefault="001C773A" w:rsidP="000677E5">
            <w:pPr>
              <w:spacing w:before="100" w:beforeAutospacing="1" w:after="100" w:afterAutospacing="1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7130</w:t>
            </w:r>
          </w:p>
        </w:tc>
      </w:tr>
    </w:tbl>
    <w:p w:rsidR="001D7094" w:rsidRPr="001D7094" w:rsidRDefault="001D7094" w:rsidP="001D709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Снижение численности населения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обусловлено усилением тенденции старения населения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 естественной убылью и миграционным оттоком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D7094" w:rsidRDefault="001D7094" w:rsidP="001D7094">
      <w:pPr>
        <w:spacing w:before="100" w:beforeAutospacing="1" w:after="100" w:afterAutospacing="1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Естественная убыль населения в 20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составила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26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чел.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аблюдается устойчивая тенденция превышения смертности над рождаемостью. Рождаемость составляет 1,</w:t>
      </w:r>
      <w:r w:rsidR="00414336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>% от общей численности населения 2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>01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 г. Темп роста рождаемости </w:t>
      </w:r>
      <w:r w:rsidR="005923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последние пять лет </w:t>
      </w:r>
      <w:r w:rsidRPr="001D709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составил </w:t>
      </w:r>
      <w:r w:rsidR="005923F3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>93,1 </w:t>
      </w:r>
      <w:r w:rsidR="005444FA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%. Кроме того, за последние 5 лет в 2014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5444FA" w:rsidRPr="00110D4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2018 гг. наблюдается отрицательный миграционный прирост.</w:t>
      </w:r>
    </w:p>
    <w:p w:rsidR="00720D04" w:rsidRDefault="00720D04" w:rsidP="00720D04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демографии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(чел.)</w:t>
      </w:r>
    </w:p>
    <w:tbl>
      <w:tblPr>
        <w:tblStyle w:val="a8"/>
        <w:tblW w:w="9311" w:type="dxa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838"/>
        <w:gridCol w:w="838"/>
        <w:gridCol w:w="838"/>
        <w:gridCol w:w="838"/>
        <w:gridCol w:w="838"/>
        <w:gridCol w:w="1137"/>
        <w:gridCol w:w="870"/>
      </w:tblGrid>
      <w:tr w:rsidR="00110D40" w:rsidRPr="00110D40" w:rsidTr="000F2D06">
        <w:tc>
          <w:tcPr>
            <w:tcW w:w="562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  <w:r w:rsidR="000F2D0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8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7" w:type="dxa"/>
          </w:tcPr>
          <w:p w:rsidR="005444FA" w:rsidRPr="00110D40" w:rsidRDefault="005444FA" w:rsidP="001D7094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870" w:type="dxa"/>
          </w:tcPr>
          <w:p w:rsidR="005444FA" w:rsidRPr="00110D40" w:rsidRDefault="005444FA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роста</w:t>
            </w:r>
            <w:r w:rsidR="009904F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 к 2014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Прибыло 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137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717,6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118,6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Выбыло 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838" w:type="dxa"/>
            <w:vAlign w:val="center"/>
          </w:tcPr>
          <w:p w:rsidR="009904F6" w:rsidRPr="00110D40" w:rsidRDefault="009904F6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1449</w:t>
            </w:r>
          </w:p>
        </w:tc>
        <w:tc>
          <w:tcPr>
            <w:tcW w:w="1137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1351,2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104,2</w:t>
            </w:r>
          </w:p>
        </w:tc>
      </w:tr>
      <w:tr w:rsidR="00110D40" w:rsidRPr="00110D40" w:rsidTr="009904F6">
        <w:tc>
          <w:tcPr>
            <w:tcW w:w="562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Миграционный прирост</w:t>
            </w:r>
          </w:p>
        </w:tc>
        <w:tc>
          <w:tcPr>
            <w:tcW w:w="709" w:type="dxa"/>
          </w:tcPr>
          <w:p w:rsidR="009904F6" w:rsidRPr="00110D40" w:rsidRDefault="009904F6" w:rsidP="009904F6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838" w:type="dxa"/>
            <w:vAlign w:val="center"/>
          </w:tcPr>
          <w:p w:rsidR="009904F6" w:rsidRPr="00110D40" w:rsidRDefault="00110D40" w:rsidP="0099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D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04F6" w:rsidRPr="00110D4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137" w:type="dxa"/>
            <w:vAlign w:val="center"/>
          </w:tcPr>
          <w:p w:rsidR="009904F6" w:rsidRPr="00110D40" w:rsidRDefault="00110D40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904F6"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633,6</w:t>
            </w:r>
          </w:p>
        </w:tc>
        <w:tc>
          <w:tcPr>
            <w:tcW w:w="870" w:type="dxa"/>
            <w:vAlign w:val="center"/>
          </w:tcPr>
          <w:p w:rsidR="009904F6" w:rsidRPr="00110D40" w:rsidRDefault="009904F6" w:rsidP="009904F6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91,2</w:t>
            </w:r>
          </w:p>
        </w:tc>
      </w:tr>
    </w:tbl>
    <w:p w:rsidR="000F2D06" w:rsidRPr="000F2D06" w:rsidRDefault="000F2D06" w:rsidP="005A446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среднегодовом исчислении ежегодно из </w:t>
      </w:r>
      <w:r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выбывает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1351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прибывает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еднегодовая миграционная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убыль</w:t>
      </w:r>
      <w:r w:rsid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2015 по 2018 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составил</w:t>
      </w:r>
      <w:r w:rsidR="009A7534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10D40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633,6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F2D06" w:rsidRDefault="000F2D06" w:rsidP="005A446F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численности и естественную убыль населения, наблюдаемые в течение последних </w:t>
      </w:r>
      <w:r w:rsidR="00110D40" w:rsidRPr="0011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0F2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складывается следующая ситуация: увеличивается численность и доля людей старше трудоспособного возраста, сокращается численность и доля лиц трудоспособного возраста при неизменном значении доли лиц моложе трудоспособного возраста, что приводит к демографическому старению населения.</w:t>
      </w:r>
    </w:p>
    <w:p w:rsidR="00720D04" w:rsidRDefault="00720D04" w:rsidP="00720D04">
      <w:pPr>
        <w:spacing w:before="100" w:beforeAutospacing="1" w:after="100" w:afterAutospacing="1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 населения</w:t>
      </w:r>
      <w:r w:rsidRPr="004A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(чел.)</w:t>
      </w:r>
    </w:p>
    <w:tbl>
      <w:tblPr>
        <w:tblStyle w:val="a8"/>
        <w:tblW w:w="9324" w:type="dxa"/>
        <w:tblLook w:val="04A0" w:firstRow="1" w:lastRow="0" w:firstColumn="1" w:lastColumn="0" w:noHBand="0" w:noVBand="1"/>
      </w:tblPr>
      <w:tblGrid>
        <w:gridCol w:w="558"/>
        <w:gridCol w:w="2543"/>
        <w:gridCol w:w="698"/>
        <w:gridCol w:w="816"/>
        <w:gridCol w:w="816"/>
        <w:gridCol w:w="816"/>
        <w:gridCol w:w="816"/>
        <w:gridCol w:w="816"/>
        <w:gridCol w:w="1445"/>
      </w:tblGrid>
      <w:tr w:rsidR="00720D04" w:rsidRPr="00110D40" w:rsidTr="00720D04">
        <w:tc>
          <w:tcPr>
            <w:tcW w:w="558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6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99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10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61" w:type="dxa"/>
          </w:tcPr>
          <w:p w:rsidR="00720D04" w:rsidRPr="00110D40" w:rsidRDefault="00720D04" w:rsidP="00FF361D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 роста 2018 к 2014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Моложе трудоспособного возраста</w:t>
            </w: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5846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16283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14886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84,3</w:t>
            </w:r>
          </w:p>
        </w:tc>
      </w:tr>
      <w:tr w:rsidR="00340C8E" w:rsidRPr="00110D40" w:rsidTr="00340C8E">
        <w:tc>
          <w:tcPr>
            <w:tcW w:w="558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  <w:tc>
          <w:tcPr>
            <w:tcW w:w="699" w:type="dxa"/>
            <w:vAlign w:val="center"/>
          </w:tcPr>
          <w:p w:rsidR="00340C8E" w:rsidRPr="00110D40" w:rsidRDefault="00340C8E" w:rsidP="00340C8E">
            <w:pPr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0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7768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7960</w:t>
            </w:r>
          </w:p>
        </w:tc>
        <w:tc>
          <w:tcPr>
            <w:tcW w:w="810" w:type="dxa"/>
            <w:vAlign w:val="center"/>
          </w:tcPr>
          <w:p w:rsidR="00340C8E" w:rsidRPr="002C4EC2" w:rsidRDefault="00340C8E" w:rsidP="00340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EC2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</w:tc>
        <w:tc>
          <w:tcPr>
            <w:tcW w:w="1461" w:type="dxa"/>
            <w:vAlign w:val="center"/>
          </w:tcPr>
          <w:p w:rsidR="00340C8E" w:rsidRPr="002C4EC2" w:rsidRDefault="00340C8E" w:rsidP="00340C8E">
            <w:pPr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102,1</w:t>
            </w:r>
          </w:p>
        </w:tc>
      </w:tr>
    </w:tbl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Михайловском районе на начало 2019 г. на 1000 лиц трудоспособного возраста приходилось </w:t>
      </w:r>
      <w:r w:rsidR="00340C8E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нетрудоспособного возраста. Основную часть демографической нагрузки на трудоспособное население составляют пенсионеры: на 1000 лиц трудоспособного возраста приходится </w:t>
      </w:r>
      <w:r w:rsidR="00340C8E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старше трудоспособного возраста 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моложе трудоспособного возраста.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 старше трудоспособного возраста на начало 2019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7,934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27,7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населения. В период с 2015 по 2018 г. общая численность населения старше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трудоспособного возраста увеличилась на 2%.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населения трудоспособного возраста на начало 2019 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14,886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населения. В период с 2015 по 2019 г. общая численность населения трудоспособного возраста сократилась на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численность населения моложе трудоспособного возраста на начало 2019 г. составила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5,846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или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20,4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 насел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В период с 2015 по 2018 г</w:t>
      </w:r>
      <w:r w:rsid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населения моложе трудоспособного возраста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1524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Значительных изменений доли населения по возрастному составу к 2029 г. не прогнозируется.</w:t>
      </w:r>
    </w:p>
    <w:p w:rsidR="00720D04" w:rsidRPr="00FD0E1C" w:rsidRDefault="00720D04" w:rsidP="00FD0E1C">
      <w:pPr>
        <w:widowControl w:val="0"/>
        <w:tabs>
          <w:tab w:val="left" w:pos="142"/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Приморского края от 14 ноября 2001 года № 161-КЗ «Об административно-территориальном устройстве Приморского края»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входит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тридцать один населенный пункт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0D04" w:rsidRPr="00FD0E1C" w:rsidRDefault="00720D04" w:rsidP="00FD0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3552051"/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Приморского края от 06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2004 года № 1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-КЗ «О </w:t>
      </w:r>
      <w:r w:rsidR="006B37B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Михайловском муниципальном районе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0"/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утверждены границы </w:t>
      </w:r>
      <w:r w:rsidR="00FF361D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сведениям, внесенным в Единый государственный реестр недвижимости площадь </w:t>
      </w:r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</w:t>
      </w:r>
      <w:bookmarkStart w:id="1" w:name="_Hlk3541097"/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2 741,4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70A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км.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bookmarkEnd w:id="1"/>
    </w:p>
    <w:p w:rsidR="00720D04" w:rsidRPr="00FD0E1C" w:rsidRDefault="00720D04" w:rsidP="00FD0E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инфраструктура представляет собой многоотраслевой комплекс, действующий в интересах повышения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охватывает систему образования, здравоохранение, культур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физическую культуру и спорт и т.д. Уровень развития социальной сферы определяется общим состоянием экономики, инвестиционной и социальной политикой и другими факторами. В числе последних важная роль принадлежит особенностям географического положения муниципального образования. </w:t>
      </w:r>
    </w:p>
    <w:p w:rsidR="00720D04" w:rsidRPr="00FD0E1C" w:rsidRDefault="005A446F" w:rsidP="00FD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целостная система, объединяет учреждения различных отраслей, благодаря деятельности которых обеспечивается создание комфортных условий для проживания на территории населенн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1670A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района</w:t>
      </w:r>
      <w:r w:rsidR="00720D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ее составе выделяют учреждения культурно-образовательной сферы, здравоохранения и социального обеспечения, объекты физкультурного и спортивного назначения, предприятия торговли, общественного питания и коммунально-бытового обслуживания.  </w:t>
      </w:r>
    </w:p>
    <w:p w:rsidR="002E49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района функционирует около 300 организаций, на которых задействовано порядка 7 тыс. человек работающих. Свыше 150 организаций находятся в частной собственности. На долю предприятий малого и среднего бизнеса приходится почти 50 % от общего количества организаций.</w:t>
      </w:r>
    </w:p>
    <w:p w:rsidR="002E49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Михайловского района исторически определились угледобывающая промышленность в силу богатства района горнорудными ресурсами (градообразующее предприятие – 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Разрезоуправление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Новошахтинское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Приморскуголь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традиционное для данной местности сельское хозяйство. На долю этих двух ведущих отраслей экономики приходится свыше 60 % валового продукта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территории. Здесь Михайловский район занимает лидирующие позиции среди муниципальных районов Приморского края: по объёму отгруженной промышленной продукции – 4 место, по производству сельскохозяйственной продукции – 2 место.</w:t>
      </w:r>
    </w:p>
    <w:p w:rsidR="002E49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Сельскохозяйственную деятельность осуществляют 18 предприятий различных форм собственности и 102 крестьянско-фермерских хозяйства. В районе заложена прочная основа для роста производства сельскохозяйственной продукции: осуществляется строительство объектов по хранению и переработке сельскохозяйственной продукции, новых животноводческих комплексов и реконструкция имеющихся молочно-товарных ферм. Развитие агропромышленного комплекса во многом определяется созданием территории опережающего социально-экономического развития ТОР «Михайловский».</w:t>
      </w:r>
    </w:p>
    <w:p w:rsidR="00720D04" w:rsidRPr="00FD0E1C" w:rsidRDefault="002E49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 резидентом выступает ООО «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-Приморье», представитель одного из крупнейших федеральных производителей свинины. На базе этой компании уже сейчас в Михайловском районе создан </w:t>
      </w:r>
      <w:proofErr w:type="spellStart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агрокластер</w:t>
      </w:r>
      <w:proofErr w:type="spellEnd"/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специализирующийся на выращивании кукурузы, сои и других культур.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данные, влияющие на разработку социально-экономических параметров Программы:</w:t>
      </w:r>
      <w:r w:rsidR="002E49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</w:t>
      </w:r>
      <w:r w:rsidR="002E4904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01.01.20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 </w:t>
      </w:r>
      <w:r w:rsidR="002E4904"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2 741,4 кв. км.</w:t>
      </w:r>
      <w:r w:rsidRPr="00FD0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жилищного фонда (на 01.01.2019) - 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0C78E3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0C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 роста общей площади жилищного фонда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(201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 –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100,8</w:t>
      </w:r>
      <w:r w:rsidR="00F63F0D" w:rsidRPr="00F6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20D04" w:rsidRPr="00FD0E1C" w:rsidRDefault="00720D04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действие жилых 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 за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2014-201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41433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63F0D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</w:t>
      </w:r>
      <w:r w:rsidR="00110E98" w:rsidRPr="005A4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осуществлен за счёт средств застройщиков.</w:t>
      </w:r>
    </w:p>
    <w:p w:rsidR="002E4904" w:rsidRDefault="002E4904" w:rsidP="006B37B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865459" w:rsidRDefault="00865459" w:rsidP="00D62EF6">
      <w:pPr>
        <w:pStyle w:val="a7"/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7F52" w:rsidRPr="00865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Технико-экономические параметры существующих объектов социальной инфраструктуры, сложившийся уровень обеспеченности населения услугами</w:t>
      </w:r>
    </w:p>
    <w:p w:rsidR="004C7F52" w:rsidRPr="00FD0E1C" w:rsidRDefault="004C7F52" w:rsidP="00FD0E1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F52" w:rsidRPr="00FD0E1C" w:rsidRDefault="004C7F52" w:rsidP="00E95CF7">
      <w:pPr>
        <w:spacing w:after="57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95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D0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Образование </w:t>
      </w:r>
    </w:p>
    <w:p w:rsidR="004C7F52" w:rsidRPr="00FD0E1C" w:rsidRDefault="004C7F52" w:rsidP="00FD0E1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является одним из ключевых</w:t>
      </w:r>
      <w:r w:rsidR="00BF0218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развития территории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 системы образования района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дошкольные образовательные организации, общеобразовательные организации, 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детей.  </w:t>
      </w:r>
    </w:p>
    <w:p w:rsidR="004C7F52" w:rsidRPr="00FD0E1C" w:rsidRDefault="004C7F52" w:rsidP="00FD0E1C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FD0E1C"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муниципальном районе</w:t>
      </w:r>
      <w:r w:rsidRP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сеть образовательных организаций представлена следующими учреждениями, указанными в таблице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4C7F52" w:rsidRPr="004C7F52" w:rsidRDefault="00FE2BBD" w:rsidP="000378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D0E1C"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арактеристика учреждений образования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E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4C7F52" w:rsidRPr="004C7F52" w:rsidRDefault="004C7F52" w:rsidP="000378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6" w:type="dxa"/>
        <w:tblInd w:w="178" w:type="dxa"/>
        <w:tblLayout w:type="fixed"/>
        <w:tblCellMar>
          <w:top w:w="55" w:type="dxa"/>
          <w:right w:w="8" w:type="dxa"/>
        </w:tblCellMar>
        <w:tblLook w:val="04A0" w:firstRow="1" w:lastRow="0" w:firstColumn="1" w:lastColumn="0" w:noHBand="0" w:noVBand="1"/>
      </w:tblPr>
      <w:tblGrid>
        <w:gridCol w:w="497"/>
        <w:gridCol w:w="2157"/>
        <w:gridCol w:w="2693"/>
        <w:gridCol w:w="849"/>
        <w:gridCol w:w="1559"/>
        <w:gridCol w:w="1701"/>
      </w:tblGrid>
      <w:tr w:rsidR="004C7F52" w:rsidRPr="004C7F52" w:rsidTr="00C81FA6">
        <w:trPr>
          <w:trHeight w:val="728"/>
          <w:tblHeader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97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4C7F52" w:rsidRPr="004C7F52" w:rsidRDefault="004C7F52" w:rsidP="004C7F52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102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</w:t>
            </w:r>
          </w:p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вместимость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F52" w:rsidRPr="004C7F52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 вместимость</w:t>
            </w:r>
            <w:proofErr w:type="gramEnd"/>
          </w:p>
        </w:tc>
      </w:tr>
      <w:tr w:rsidR="004C7F52" w:rsidRPr="004C7F52" w:rsidTr="004C7F52">
        <w:trPr>
          <w:trHeight w:val="461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</w:tr>
      <w:tr w:rsidR="004C7F52" w:rsidRPr="004C7F52" w:rsidTr="00C81FA6">
        <w:trPr>
          <w:trHeight w:val="98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384" w:rsidRPr="00F30384" w:rsidRDefault="004C7F52" w:rsidP="00F30384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</w:t>
            </w:r>
            <w:r w:rsidR="00F30384"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д/с </w:t>
            </w:r>
          </w:p>
          <w:p w:rsidR="004C7F52" w:rsidRPr="00F30384" w:rsidRDefault="00F30384" w:rsidP="00F30384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3038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16 «Светлячок»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="00F30384" w:rsidRPr="00F30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Михайловский район, с.</w:t>
            </w:r>
            <w:r w:rsid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F30384" w:rsidRPr="00F303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Михайловка, квартал 3, д.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D43C39" w:rsidP="004C7F52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F30384" w:rsidRDefault="00F30384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4C7F52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4C7F52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</w:t>
            </w:r>
            <w:r w:rsidR="00F30384"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3 «Берёзка»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4C7F52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4C7F52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Михайловка, Безымянный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D43C39" w:rsidP="004C7F52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C81FA6" w:rsidRDefault="00C81FA6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30 «Журавлик» с. Ивановка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 Ивановка, ул.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Зареченская, д. 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2 «Василек» с. Первомайское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Первомайское, ул. Островского, д. 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«Буратино» с. </w:t>
            </w: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</w:t>
            </w:r>
            <w:proofErr w:type="gram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1, д. 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МДОБУ д/с № 33 «Ручеёк»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Михайловка,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</w:t>
            </w:r>
            <w:proofErr w:type="gram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4, д. 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№ 32 «Росинка» 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Ленинская, д. 14-А.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D43C39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C81FA6" w:rsidRPr="004C7F52" w:rsidTr="00C81FA6">
        <w:trPr>
          <w:trHeight w:val="65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МДОБУ д/с № 39 «Золотой ключик» 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</w:p>
          <w:p w:rsidR="00C81FA6" w:rsidRPr="004C7F52" w:rsidRDefault="00C81FA6" w:rsidP="00C81FA6">
            <w:pPr>
              <w:widowControl w:val="0"/>
              <w:spacing w:after="0" w:line="240" w:lineRule="auto"/>
              <w:ind w:left="-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81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Юбилейная, д. 5-А.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C81FA6" w:rsidP="00C81FA6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4C7F52" w:rsidRDefault="00D43C39" w:rsidP="00C81FA6">
            <w:pPr>
              <w:spacing w:after="0" w:line="240" w:lineRule="auto"/>
              <w:ind w:left="-36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FA6" w:rsidRPr="00C81FA6" w:rsidRDefault="00C81FA6" w:rsidP="00C81FA6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C7F52" w:rsidRPr="004C7F52" w:rsidTr="004C7F52">
        <w:trPr>
          <w:trHeight w:val="458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9A7A9E" w:rsidRDefault="004C7F52" w:rsidP="004C7F52">
            <w:pPr>
              <w:spacing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</w:tr>
      <w:tr w:rsidR="004C7F52" w:rsidRPr="004C7F52" w:rsidTr="00C81FA6">
        <w:trPr>
          <w:trHeight w:val="66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9A7A9E" w:rsidRDefault="004C7F52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A7A9E"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СОШ </w:t>
            </w:r>
          </w:p>
          <w:p w:rsidR="004C7F52" w:rsidRPr="009A7A9E" w:rsidRDefault="009A7A9E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Абрамовка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4C7F52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="009A7A9E"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Абрамовка, </w:t>
            </w:r>
          </w:p>
          <w:p w:rsidR="004C7F52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 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43C39" w:rsidP="004C7F52">
            <w:pPr>
              <w:spacing w:after="0" w:line="240" w:lineRule="auto"/>
              <w:ind w:left="-36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9A7A9E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Ивановка, ул. Краснознаменная. </w:t>
            </w:r>
            <w:r w:rsidR="00DB1E52"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Колхозная, д. 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9A7A9E" w:rsidRPr="004C7F52" w:rsidTr="00C81FA6">
        <w:trPr>
          <w:trHeight w:val="81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им. А.И.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Михайловка, ул. Красноармейская, д. 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Осиновка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Осиновка, ул.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д. 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9A7A9E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9A7A9E" w:rsidRPr="009A7A9E" w:rsidRDefault="009A7A9E" w:rsidP="009A7A9E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Первомайское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9A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 ул. Школьная, д. 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9A7A9E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D43C39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9E" w:rsidRPr="004C7F52" w:rsidRDefault="00E2532C" w:rsidP="009A7A9E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«б»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1 п. </w:t>
            </w:r>
            <w:proofErr w:type="spellStart"/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Ленинская, д. 12.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B1E52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532C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</w:p>
          <w:p w:rsidR="00E2532C" w:rsidRPr="009A7A9E" w:rsidRDefault="00E2532C" w:rsidP="004615F5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615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 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Григорьевка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Григорьевка,</w:t>
            </w:r>
          </w:p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зд.40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Даниловка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Даниловка, ул. Ленинская, д. 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53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Николаевка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Николаевка, ул. Ленинская, д. 84-А.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Горное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Горное, ул. Садовая, д.3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532C" w:rsidRPr="004C7F52" w:rsidTr="00C81FA6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 ОС</w:t>
            </w:r>
            <w:r w:rsidRPr="009A7A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ОШ </w:t>
            </w:r>
          </w:p>
          <w:p w:rsidR="00E2532C" w:rsidRPr="009A7A9E" w:rsidRDefault="00E2532C" w:rsidP="00E2532C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 </w:t>
            </w:r>
            <w:r w:rsidRPr="00E25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Ленинская, д. 43.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Pr="004C7F52" w:rsidRDefault="00D43C39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2C" w:rsidRDefault="00E2532C" w:rsidP="00E2532C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D13479" w:rsidRPr="00D13479" w:rsidTr="004C7F52">
        <w:trPr>
          <w:trHeight w:val="496"/>
        </w:trPr>
        <w:tc>
          <w:tcPr>
            <w:tcW w:w="9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D13479" w:rsidRDefault="004C7F52" w:rsidP="004C7F52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4C7F52" w:rsidRPr="004C7F52" w:rsidTr="00C81FA6">
        <w:trPr>
          <w:trHeight w:val="76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D13479" w:rsidRDefault="00C81FA6" w:rsidP="004C7F52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МБО ДО «Центр детского творчества»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C81FA6" w:rsidP="004C7F52">
            <w:pPr>
              <w:widowControl w:val="0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край, Михайловский район, с. Михайловка, ул. Красноармейская, д. 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4C7F52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43C39" w:rsidP="004C7F52">
            <w:pPr>
              <w:spacing w:after="0" w:line="240" w:lineRule="auto"/>
              <w:ind w:left="-36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52" w:rsidRPr="004C7F52" w:rsidRDefault="00D13479" w:rsidP="004C7F52">
            <w:pPr>
              <w:spacing w:after="0" w:line="240" w:lineRule="auto"/>
              <w:ind w:left="-3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D13479" w:rsidRPr="004C7F52" w:rsidTr="00D13479">
        <w:trPr>
          <w:cantSplit/>
          <w:trHeight w:val="61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D13479" w:rsidRDefault="00D13479" w:rsidP="00D13479">
            <w:pPr>
              <w:widowControl w:val="0"/>
              <w:spacing w:after="0" w:line="240" w:lineRule="auto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13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МБО ДО «Детско-юношеская спортивная школа» с. Михайловка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widowControl w:val="0"/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край, Михайловский район, </w:t>
            </w:r>
            <w:r w:rsidRPr="00D13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Ленинская, д.38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43C3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479" w:rsidRPr="004C7F52" w:rsidRDefault="00D13479" w:rsidP="00D13479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</w:tbl>
    <w:p w:rsidR="00D13479" w:rsidRDefault="00D13479" w:rsidP="004C7F52">
      <w:pPr>
        <w:spacing w:after="115" w:line="240" w:lineRule="auto"/>
        <w:ind w:firstLine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Большинство объектов системы образования 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построены 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1960-1970 годах 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требуют капитального ремонта.  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уменьшения доли муниципальных дошкольных организаций, здания которых находятся в аварийном состоянии или требуют капитального ремонта, в общей численности муниципальных дошкольных организаций в 20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-202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годах необходимо запланировать работы по капитальному ремонту 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зданий 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образовательных организаций.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В 20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на территории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во вторую смену обучается </w:t>
      </w:r>
      <w:r w:rsidR="00110E98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232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10E98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учащихся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4C7F52" w:rsidRPr="00D13479" w:rsidRDefault="00830249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4C7F52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2025 году предполагается увеличение доли учащихся в первую смену с </w:t>
      </w:r>
      <w:r w:rsidR="00BE1E0A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94</w:t>
      </w:r>
      <w:r w:rsidR="00D13479" w:rsidRPr="00251CDD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="004C7F52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% до 100 %.</w:t>
      </w:r>
    </w:p>
    <w:p w:rsidR="004C7F52" w:rsidRPr="004977D1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увеличения охвата дошкольным образованием детей в возрасте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1,5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3-х лет с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52</w:t>
      </w:r>
      <w:r w:rsidR="004977D1" w:rsidRPr="00251CDD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 xml:space="preserve"> 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 до 100 %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к 2029 году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необходимо запланировать 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капитальный ремонт в детских садах с возможностью открытия дополнительных групп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 w:rsidR="004977D1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200</w:t>
      </w:r>
      <w:r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мест</w:t>
      </w:r>
      <w:r w:rsidR="00D13479" w:rsidRPr="00251C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C7F52" w:rsidRPr="00D13479" w:rsidRDefault="004C7F52" w:rsidP="00D13479">
      <w:pPr>
        <w:spacing w:after="11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увеличения численности обучающихся, занимающихся физической культурой и спортом до 100%, а также обеспечения шаговой доступности спортивных объектов для детей и взрослых необходимо строительство стадион</w:t>
      </w:r>
      <w:r w:rsidR="00D13479"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>а в с. Михайловке, спортивных площадок, ремонт стадионов</w:t>
      </w:r>
      <w:r w:rsidRPr="00D1347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общеобразовательных организациях (с футбольным полем, волейбольной, баскетбольной площадками, беговой дорожкой, сектором для прыжков в длину, с малыми спортивными формами).</w:t>
      </w:r>
    </w:p>
    <w:p w:rsidR="004C7F52" w:rsidRPr="002A3C8F" w:rsidRDefault="00E95CF7" w:rsidP="00E95CF7">
      <w:pPr>
        <w:spacing w:after="57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1.2.2 </w:t>
      </w:r>
      <w:r w:rsidR="004C7F52" w:rsidRPr="002A3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Культура </w:t>
      </w:r>
    </w:p>
    <w:p w:rsidR="004C7F52" w:rsidRPr="002A3C8F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Сфера культуры </w:t>
      </w:r>
      <w:r w:rsidR="00D13479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наряду с образованием и здравоохранением, является одной из важных составляющих социальной инфраструктуры. </w:t>
      </w:r>
    </w:p>
    <w:p w:rsidR="004C7F52" w:rsidRPr="002A3C8F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Сеть учреждений культуры и дополнительного образования в области искусств в </w:t>
      </w:r>
      <w:r w:rsidR="00D13479"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районе</w:t>
      </w:r>
      <w:r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составляют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: </w:t>
      </w:r>
    </w:p>
    <w:p w:rsidR="004C7F52" w:rsidRPr="002A3C8F" w:rsidRDefault="002E6993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Муниципальное </w:t>
      </w:r>
      <w:proofErr w:type="spellStart"/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межпоселенческое</w:t>
      </w:r>
      <w:proofErr w:type="spellEnd"/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бюджетное учреждение культуры Михайловского муниципального района «Методическое культурно </w:t>
      </w:r>
      <w:r w:rsidR="00DB1E5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–</w:t>
      </w:r>
      <w:r w:rsidRPr="002E699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информационное объединение»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(далее – ММБУК ММР МКИО)</w:t>
      </w:r>
      <w:r w:rsidR="00251CD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</w:t>
      </w:r>
      <w:r w:rsidR="00251CDD" w:rsidRPr="001B78DB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Михайловского сельского поселения (МКУК МСП), Муниципальное казенное учреждение культуры Новошахтинского городского поселения (МКУК НГП)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 домов культуры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="004C7F52" w:rsidRPr="002A3C8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1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Муниципальное бюджетное учреждение дополнительного образования «Детская школа искусств» (далее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ДШИ),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6 сельских клубов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  <w:r w:rsidR="004C7F52" w:rsidRPr="002A3C8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20 библиотек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1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историко-краеведческий музей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4C7F52" w:rsidRPr="004C7F52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BBD" w:rsidRPr="004C7F52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арактеристика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tbl>
      <w:tblPr>
        <w:tblW w:w="9998" w:type="dxa"/>
        <w:tblInd w:w="-2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2760"/>
        <w:gridCol w:w="2268"/>
        <w:gridCol w:w="1440"/>
        <w:gridCol w:w="1477"/>
        <w:gridCol w:w="1559"/>
      </w:tblGrid>
      <w:tr w:rsidR="004D6BF1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73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вместимость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 вместимость</w:t>
            </w:r>
            <w:proofErr w:type="gramEnd"/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6D3F7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детей «Детская школа искусств» с. Михайловка</w:t>
            </w:r>
          </w:p>
        </w:tc>
      </w:tr>
      <w:tr w:rsidR="004D6BF1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widowControl w:val="0"/>
              <w:spacing w:after="0"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с. Михайловка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B04C9B" w:rsidP="004D6BF1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д. 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BF1" w:rsidRPr="00981688" w:rsidRDefault="004D6BF1" w:rsidP="004D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830249" w:rsidP="004D6BF1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B04C9B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(31 плат.)</w:t>
            </w:r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6D3F70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Михайловского муниципального района «Методическое культурно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информационное объединение»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д. 14 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Абрамовка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Абрамовка, ул. Пионерская, д.6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Культурно-досуговый центр с. Григорьевка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Григорьевка, ул. Калинина, д. 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E6993" w:rsidRPr="00981688" w:rsidTr="00282ECF">
        <w:trPr>
          <w:trHeight w:val="2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 Дубки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Дубки, ул. 40-летия Победы, 1 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E6993" w:rsidRPr="00981688" w:rsidTr="00282ECF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краеведческий музей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A539C0" w:rsidRDefault="002E6993" w:rsidP="002E699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квартал 1, дом 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93" w:rsidRPr="00981688" w:rsidRDefault="002E6993" w:rsidP="002E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хранения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93" w:rsidRPr="00A539C0" w:rsidRDefault="002E6993" w:rsidP="002E699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D6BF1" w:rsidRPr="00981688" w:rsidTr="00282ECF">
        <w:trPr>
          <w:trHeight w:val="508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 сельское поселение</w:t>
            </w:r>
          </w:p>
        </w:tc>
      </w:tr>
      <w:tr w:rsidR="007F2054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r w:rsidRPr="0039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Ивановка, ул. Краснознаменная 24б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Отрадное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Отрадное ул. Садовая, 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Николаевка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Николаевка, ул. Ленинская, 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Ломоносова, 18а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с. Лубянка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Лубянка, ул. Ленина, 27а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клуб п. Горное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A539C0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Горное, ул. Ленина,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7F2054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F50BCF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E1F9E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Колхозная, 25а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50BCF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981688" w:rsidRDefault="00F50BCF" w:rsidP="00F5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Pr="00981688" w:rsidRDefault="00F50BCF" w:rsidP="00F50B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Default="00F50BCF" w:rsidP="00F50BC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146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BCF" w:rsidRPr="00981688" w:rsidRDefault="00F50BCF" w:rsidP="00F5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F50BCF" w:rsidRDefault="00F50BCF" w:rsidP="00F50BCF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BCF" w:rsidRPr="00F50BCF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Осиновское</w:t>
            </w:r>
            <w:proofErr w:type="spell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B4D83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981688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Default="00BB4D83" w:rsidP="00BB4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  <w:p w:rsidR="00BB4D83" w:rsidRPr="00981688" w:rsidRDefault="00BB4D83" w:rsidP="00BB4D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Осиновка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Default="00BB4D83" w:rsidP="00BB4D8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Осиновка ул. </w:t>
            </w:r>
          </w:p>
          <w:p w:rsidR="00BB4D83" w:rsidRPr="00A539C0" w:rsidRDefault="00BB4D83" w:rsidP="00BB4D8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Комсомольская, 4а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83" w:rsidRPr="00A539C0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A539C0" w:rsidRDefault="00BB4D83" w:rsidP="00BB4D83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A539C0" w:rsidRDefault="00BB4D83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C0838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838" w:rsidRDefault="00AC0838" w:rsidP="00BB4D83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культуры и досуга «Первомайский»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</w:t>
            </w:r>
          </w:p>
          <w:p w:rsidR="007F2054" w:rsidRPr="00D22CC6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Лазо, 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в 2019 г.</w:t>
            </w:r>
          </w:p>
        </w:tc>
      </w:tr>
      <w:tr w:rsidR="004D6BF1" w:rsidRPr="00981688" w:rsidTr="00282ECF">
        <w:trPr>
          <w:trHeight w:val="6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культуры Новошахтинского городского поселения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</w:t>
            </w:r>
          </w:p>
          <w:p w:rsidR="007F2054" w:rsidRPr="00981688" w:rsidRDefault="007F2054" w:rsidP="007F20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</w:tr>
      <w:tr w:rsidR="007F2054" w:rsidRPr="00981688" w:rsidTr="00282ECF">
        <w:trPr>
          <w:trHeight w:val="6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7F2054" w:rsidRPr="00A539C0" w:rsidRDefault="007F2054" w:rsidP="007F205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A539C0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A539C0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27771</w:t>
            </w:r>
          </w:p>
        </w:tc>
      </w:tr>
      <w:tr w:rsidR="007F2054" w:rsidRPr="00981688" w:rsidTr="00282ECF">
        <w:trPr>
          <w:trHeight w:val="3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Павловка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B04C9B" w:rsidRDefault="007F2054" w:rsidP="007F2054">
            <w:pPr>
              <w:tabs>
                <w:tab w:val="left" w:pos="390"/>
              </w:tabs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Павловка,</w:t>
            </w:r>
          </w:p>
          <w:p w:rsidR="007F2054" w:rsidRPr="00981688" w:rsidRDefault="007F2054" w:rsidP="007F2054">
            <w:pPr>
              <w:tabs>
                <w:tab w:val="left" w:pos="390"/>
              </w:tabs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54" w:rsidRPr="00981688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981688" w:rsidRDefault="007F2054" w:rsidP="007F205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</w:tr>
      <w:tr w:rsidR="004D6BF1" w:rsidRPr="00981688" w:rsidTr="00282ECF">
        <w:trPr>
          <w:trHeight w:val="59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8F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Михайловка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61993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Первомайское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Первомайское,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 с. Ивановка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</w:t>
            </w:r>
          </w:p>
        </w:tc>
      </w:tr>
      <w:tr w:rsidR="00251CDD" w:rsidRPr="00981688" w:rsidTr="00282ECF">
        <w:trPr>
          <w:trHeight w:val="68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Ширяевка</w:t>
            </w:r>
            <w:proofErr w:type="spellEnd"/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, ул. Октябрьская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11545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Николаевка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93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FA69DA">
              <w:rPr>
                <w:rFonts w:ascii="Times New Roman" w:hAnsi="Times New Roman"/>
                <w:bCs/>
                <w:sz w:val="24"/>
                <w:szCs w:val="24"/>
              </w:rPr>
              <w:t>. Николаевка, ул. Ленинская, 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Ломоносова,18а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/>
                <w:sz w:val="24"/>
                <w:szCs w:val="24"/>
              </w:rPr>
              <w:t>Кремово</w:t>
            </w:r>
            <w:proofErr w:type="spellEnd"/>
            <w:r w:rsidRPr="00FA69DA">
              <w:rPr>
                <w:rFonts w:ascii="Times New Roman" w:hAnsi="Times New Roman"/>
                <w:sz w:val="24"/>
                <w:szCs w:val="24"/>
              </w:rPr>
              <w:t>, ул. Колхозная ,25а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с. 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11680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ул. Центральная,8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6349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Абрамовка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с. Абрамовка, ул. Пионерская,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Осиновка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Комсомольская,4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12698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Даниловка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Даниловка, ул. Ленинская, д. 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Песчаное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С. Песчаное</w:t>
            </w:r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Флотская,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Школьная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Васильевка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. Васильевка</w:t>
            </w:r>
          </w:p>
          <w:p w:rsidR="00251CDD" w:rsidRPr="00FA69DA" w:rsidRDefault="00251CDD" w:rsidP="0025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л. Ленинская,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A">
              <w:rPr>
                <w:rFonts w:ascii="Times New Roman" w:hAnsi="Times New Roman" w:cs="Times New Roman"/>
                <w:sz w:val="24"/>
                <w:szCs w:val="24"/>
              </w:rPr>
              <w:t>30а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8863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 Григорьевка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Григорьевка,</w:t>
            </w:r>
          </w:p>
          <w:p w:rsidR="00251CDD" w:rsidRPr="00FA69DA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12151</w:t>
            </w:r>
          </w:p>
        </w:tc>
      </w:tr>
      <w:tr w:rsidR="00251CDD" w:rsidRPr="00981688" w:rsidTr="00282ECF">
        <w:trPr>
          <w:trHeight w:val="5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п. Горное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Pr="00D57FBB" w:rsidRDefault="00251CDD" w:rsidP="00251CD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п. Горный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FBB">
              <w:rPr>
                <w:rFonts w:ascii="Times New Roman" w:hAnsi="Times New Roman" w:cs="Times New Roman"/>
                <w:sz w:val="24"/>
                <w:szCs w:val="24"/>
              </w:rPr>
              <w:t>Ленинская, 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DD" w:rsidRPr="00981688" w:rsidRDefault="00251CDD" w:rsidP="00251C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DD" w:rsidRDefault="00251CDD" w:rsidP="00251CD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</w:t>
            </w:r>
          </w:p>
        </w:tc>
      </w:tr>
      <w:tr w:rsidR="004D6BF1" w:rsidRPr="00981688" w:rsidTr="00282ECF">
        <w:trPr>
          <w:trHeight w:val="502"/>
        </w:trPr>
        <w:tc>
          <w:tcPr>
            <w:tcW w:w="99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BF1" w:rsidRPr="00981688" w:rsidRDefault="004D6BF1" w:rsidP="004D6BF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поселенческое казенное учреждение культуры «Информационно-культурное объединение» Михайловского сельского поселения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Васильевка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CE1F9E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Васильевка,</w:t>
            </w:r>
          </w:p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282ECF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</w:t>
            </w:r>
            <w:proofErr w:type="spell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CE1F9E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1F9E" w:rsidRPr="00981688" w:rsidTr="00282ECF">
        <w:trPr>
          <w:trHeight w:val="50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73"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с. Песчаное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Песчаное,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Флотская, 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9E" w:rsidRPr="00981688" w:rsidRDefault="00CE1F9E" w:rsidP="00CE1F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F9E" w:rsidRPr="00A539C0" w:rsidRDefault="00CE1F9E" w:rsidP="00CE1F9E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C7F52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Основной задачей оценки уровня развития культурного обслуживания населения является выявление количественного и качественного состава действующих объектов, сопоставление мощности действующих объектов с нормативной потребностью, анализ технического состояния зданий, определение мероприятий по устранению сложившихся проблем. </w:t>
      </w:r>
    </w:p>
    <w:p w:rsidR="00830249" w:rsidRPr="002A3C8F" w:rsidRDefault="00830249" w:rsidP="00830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Библиотеки района обеспечивают бесплатный свободный доступ к библиотечным фондам и справочно-поисковому аппарату, ориентированы на обслуживание всех социальных групп, предлагают высокий уровень проводимых мероприятий, укомплектованы квалифицированными кадрами. </w:t>
      </w:r>
    </w:p>
    <w:p w:rsidR="00830249" w:rsidRPr="007F2054" w:rsidRDefault="00830249" w:rsidP="008302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Ежегодно выделяются средства бюджета на подписку и доставку периодической печати. 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библиотеках установлено библиотечное оборудование: стеллажи для книг, кафедры, стулья, офисная мебель, компьютеры, оргтехника и </w:t>
      </w: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т.д. В зданиях библиотек оборудованы читальный зал для детей и взрослых. Во всех библиотеках подключена сеть Интернет. Ведется систематическое наполнение Электронного каталога. Продолжается работа по наполнению собственных электронных баз данных библиотек.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Работа учреждений культуры и дополнительного образования в области искусств направлена на решение вопросов по следующим основным направлениям: 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организация библиотечного обслуживания населения, комплектование библиотечных фондов общедоступных библиотек </w:t>
      </w:r>
      <w:r w:rsidR="001319D5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создание условий для организации досуга и обеспечение жителей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услугами организаций культуры; 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районе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организация предоставления дополнительного образования детей в области культуры и искусства;</w:t>
      </w:r>
    </w:p>
    <w:p w:rsidR="004C7F52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охрана объектов культурного наследия (памятников истории и культуры) местного значения, расположенных на территории </w:t>
      </w:r>
      <w:r w:rsidR="004D6BF1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0378A6" w:rsidRDefault="000378A6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33A3C" w:rsidRPr="000378A6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6. Характеристика памятников культуры</w:t>
      </w:r>
      <w:r w:rsidR="000378A6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tbl>
      <w:tblPr>
        <w:tblW w:w="963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"/>
        <w:gridCol w:w="5311"/>
        <w:gridCol w:w="3827"/>
      </w:tblGrid>
      <w:tr w:rsidR="00033A3C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3C" w:rsidRPr="00BB4D83" w:rsidRDefault="00033A3C" w:rsidP="00F55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033A3C" w:rsidRPr="00BB4D83" w:rsidRDefault="00033A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A3C" w:rsidRPr="00BB4D83" w:rsidRDefault="00033A3C" w:rsidP="00F55819">
            <w:pPr>
              <w:spacing w:after="0" w:line="240" w:lineRule="auto"/>
              <w:ind w:left="73" w:right="22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A3C" w:rsidRPr="00BB4D83" w:rsidRDefault="00033A3C" w:rsidP="00F5581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</w:tr>
      <w:tr w:rsidR="00BB4D83" w:rsidRPr="00BB4D83" w:rsidTr="00780807">
        <w:trPr>
          <w:trHeight w:val="24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Григорьевка, ул. Калинина, д. 17а</w:t>
            </w:r>
          </w:p>
        </w:tc>
      </w:tr>
      <w:tr w:rsidR="00BB4D83" w:rsidRPr="00BB4D83" w:rsidTr="00780807">
        <w:trPr>
          <w:trHeight w:val="24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left="66" w:right="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Абрамовка, ул. Советская, д.30а</w:t>
            </w:r>
          </w:p>
        </w:tc>
      </w:tr>
      <w:tr w:rsidR="00BB4D83" w:rsidRPr="00BB4D83" w:rsidTr="00780807">
        <w:trPr>
          <w:trHeight w:val="2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Горбатка, ул. Ленинская, д.27а</w:t>
            </w:r>
          </w:p>
        </w:tc>
      </w:tr>
      <w:tr w:rsidR="00BB4D83" w:rsidRPr="00BB4D83" w:rsidTr="00780807">
        <w:trPr>
          <w:trHeight w:val="2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left="-101" w:right="142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с</w:t>
            </w:r>
            <w:r w:rsidR="00514A99">
              <w:rPr>
                <w:rFonts w:ascii="Times New Roman" w:hAnsi="Times New Roman" w:cs="Times New Roman"/>
                <w:szCs w:val="28"/>
              </w:rPr>
              <w:t>с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. Ивановка, ул. Краснознаменная, д.20а</w:t>
            </w:r>
          </w:p>
        </w:tc>
      </w:tr>
      <w:tr w:rsidR="00BB4D83" w:rsidRPr="00BB4D83" w:rsidTr="00780807">
        <w:trPr>
          <w:trHeight w:val="28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1941-1945 гг.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Ширяевка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Октябрьская, д.15</w:t>
            </w:r>
          </w:p>
        </w:tc>
      </w:tr>
      <w:tr w:rsidR="00BB4D83" w:rsidRPr="00BB4D83" w:rsidTr="00780807">
        <w:trPr>
          <w:trHeight w:val="25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п. Горное, ул. Ленина, д. 5 «а»</w:t>
            </w:r>
          </w:p>
        </w:tc>
      </w:tr>
      <w:tr w:rsidR="00BB4D83" w:rsidRPr="00BB4D83" w:rsidTr="00780807">
        <w:trPr>
          <w:trHeight w:val="2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Николаевка, ул. Ленинская, д.84 «а»</w:t>
            </w:r>
          </w:p>
        </w:tc>
      </w:tr>
      <w:tr w:rsidR="00BB4D83" w:rsidRPr="00BB4D83" w:rsidTr="00780807">
        <w:trPr>
          <w:trHeight w:val="2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Г.Н. Нелюбову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Кремово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Кирова, объект 75</w:t>
            </w:r>
          </w:p>
        </w:tc>
      </w:tr>
      <w:tr w:rsidR="00BB4D83" w:rsidRPr="00BB4D83" w:rsidTr="00780807">
        <w:trPr>
          <w:trHeight w:val="3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Мемориальный памятник войнам, погибшим в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с. </w:t>
            </w:r>
            <w:proofErr w:type="spellStart"/>
            <w:r w:rsidRPr="00BB4D83">
              <w:rPr>
                <w:rFonts w:ascii="Times New Roman" w:hAnsi="Times New Roman" w:cs="Times New Roman"/>
                <w:szCs w:val="28"/>
              </w:rPr>
              <w:t>Кремово</w:t>
            </w:r>
            <w:proofErr w:type="spellEnd"/>
            <w:r w:rsidRPr="00BB4D83">
              <w:rPr>
                <w:rFonts w:ascii="Times New Roman" w:hAnsi="Times New Roman" w:cs="Times New Roman"/>
                <w:szCs w:val="28"/>
              </w:rPr>
              <w:t>, ул. Кирова, д.8а</w:t>
            </w:r>
          </w:p>
        </w:tc>
      </w:tr>
      <w:tr w:rsidR="00BB4D83" w:rsidRPr="00BB4D83" w:rsidTr="00780807">
        <w:trPr>
          <w:trHeight w:val="28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воинам ВОВ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д.16е</w:t>
            </w:r>
          </w:p>
        </w:tc>
      </w:tr>
      <w:tr w:rsidR="00BB4D83" w:rsidRPr="00BB4D83" w:rsidTr="00780807">
        <w:trPr>
          <w:trHeight w:val="27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Памятник погибшим летчикам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кладбище</w:t>
            </w:r>
          </w:p>
        </w:tc>
      </w:tr>
      <w:tr w:rsidR="00BB4D83" w:rsidRPr="00BB4D83" w:rsidTr="00780807">
        <w:trPr>
          <w:trHeight w:val="27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 xml:space="preserve">Мемориальные плиты героям </w:t>
            </w:r>
            <w:r>
              <w:rPr>
                <w:rFonts w:ascii="Times New Roman" w:hAnsi="Times New Roman" w:cs="Times New Roman"/>
                <w:szCs w:val="28"/>
              </w:rPr>
              <w:t>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right="-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д.16ж</w:t>
            </w:r>
          </w:p>
        </w:tc>
      </w:tr>
      <w:tr w:rsidR="00BB4D83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Мемориальный камень «Участникам локальных войн и военных конфликтов»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Михайловка, ул. Красноармейская, д.17</w:t>
            </w:r>
          </w:p>
        </w:tc>
      </w:tr>
      <w:tr w:rsidR="00BB4D83" w:rsidRPr="00BB4D83" w:rsidTr="00780807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514A99">
            <w:pPr>
              <w:spacing w:after="0"/>
              <w:ind w:right="14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Обелиск «Войнам односельчанам,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4D83">
              <w:rPr>
                <w:rFonts w:ascii="Times New Roman" w:hAnsi="Times New Roman" w:cs="Times New Roman"/>
                <w:szCs w:val="28"/>
              </w:rPr>
              <w:t>погибшим на фронтах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B4D83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ВОВ</w:t>
            </w:r>
            <w:r w:rsidRPr="00BB4D83">
              <w:rPr>
                <w:rFonts w:ascii="Times New Roman" w:hAnsi="Times New Roman" w:cs="Times New Roman"/>
                <w:szCs w:val="28"/>
              </w:rPr>
              <w:t xml:space="preserve"> 1941-1945 гг.»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Васильевка, ул. Ленинская, д.30а/1</w:t>
            </w:r>
          </w:p>
        </w:tc>
      </w:tr>
      <w:tr w:rsidR="00BB4D83" w:rsidRPr="00BB4D83" w:rsidTr="00780807">
        <w:trPr>
          <w:trHeight w:val="3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воинам 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Осиновка, ул. Комсомольская, д.4б</w:t>
            </w:r>
          </w:p>
        </w:tc>
      </w:tr>
      <w:tr w:rsidR="00BB4D83" w:rsidRPr="00BB4D83" w:rsidTr="00780807">
        <w:trPr>
          <w:trHeight w:val="2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Памятник воинам Гражданской войны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Осиновка, ул. Суворова, д. 1а</w:t>
            </w:r>
          </w:p>
        </w:tc>
      </w:tr>
      <w:tr w:rsidR="00BB4D83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BB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B4D8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395DDE" w:rsidP="002D13F9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395DDE">
              <w:rPr>
                <w:rFonts w:ascii="Times New Roman" w:hAnsi="Times New Roman" w:cs="Times New Roman"/>
                <w:szCs w:val="28"/>
              </w:rPr>
              <w:t>Памятник воинам 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D83" w:rsidRPr="00BB4D83" w:rsidRDefault="00BB4D83" w:rsidP="002D13F9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BB4D83">
              <w:rPr>
                <w:rFonts w:ascii="Times New Roman" w:hAnsi="Times New Roman" w:cs="Times New Roman"/>
                <w:szCs w:val="28"/>
              </w:rPr>
              <w:t>с. Даниловка, ул. Ленинская, д.37а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Памятник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Партизанам, погибшим в годы гражданской войны 1918-1922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Кремово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 xml:space="preserve">Кирова, объект 8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б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Обелиск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Воинам, погибшим в Великой Отечественной войне 1941-1945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Ляличи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 xml:space="preserve">Школьная, д.26 </w:t>
            </w:r>
          </w:p>
        </w:tc>
      </w:tr>
      <w:tr w:rsidR="007F2054" w:rsidRPr="00BB4D83" w:rsidTr="00780807">
        <w:trPr>
          <w:trHeight w:val="2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BB4D83" w:rsidRDefault="007F2054" w:rsidP="007F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109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 xml:space="preserve">Стела </w:t>
            </w:r>
            <w:r w:rsidR="00DB1E52">
              <w:rPr>
                <w:rFonts w:ascii="Times New Roman" w:hAnsi="Times New Roman" w:cs="Times New Roman"/>
                <w:color w:val="000000"/>
              </w:rPr>
              <w:t>«</w:t>
            </w:r>
            <w:r w:rsidRPr="0024752A">
              <w:rPr>
                <w:rFonts w:ascii="Times New Roman" w:hAnsi="Times New Roman" w:cs="Times New Roman"/>
                <w:color w:val="000000"/>
              </w:rPr>
              <w:t>Памятник воинам-односельчанам, погибшим в Великой Отечественной войне 1941-1945 годов</w:t>
            </w:r>
            <w:r w:rsidR="00DB1E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54" w:rsidRPr="0024752A" w:rsidRDefault="007F2054" w:rsidP="007F2054">
            <w:pPr>
              <w:spacing w:after="0"/>
              <w:ind w:right="-82"/>
              <w:rPr>
                <w:rFonts w:ascii="Times New Roman" w:hAnsi="Times New Roman" w:cs="Times New Roman"/>
                <w:szCs w:val="28"/>
              </w:rPr>
            </w:pPr>
            <w:r w:rsidRPr="0024752A">
              <w:rPr>
                <w:rFonts w:ascii="Times New Roman" w:hAnsi="Times New Roman" w:cs="Times New Roman"/>
                <w:color w:val="000000"/>
              </w:rPr>
              <w:t>с.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752A">
              <w:rPr>
                <w:rFonts w:ascii="Times New Roman" w:hAnsi="Times New Roman" w:cs="Times New Roman"/>
                <w:color w:val="000000"/>
              </w:rPr>
              <w:t>Ляличи</w:t>
            </w:r>
            <w:proofErr w:type="spellEnd"/>
            <w:r w:rsidRPr="0024752A">
              <w:rPr>
                <w:rFonts w:ascii="Times New Roman" w:hAnsi="Times New Roman" w:cs="Times New Roman"/>
                <w:color w:val="000000"/>
              </w:rPr>
              <w:t>,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4752A">
              <w:rPr>
                <w:rFonts w:ascii="Times New Roman" w:hAnsi="Times New Roman" w:cs="Times New Roman"/>
                <w:color w:val="000000"/>
              </w:rPr>
              <w:t>Советская, сооружение 29 а</w:t>
            </w:r>
          </w:p>
        </w:tc>
      </w:tr>
    </w:tbl>
    <w:p w:rsidR="00033A3C" w:rsidRDefault="00033A3C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2A3C8F" w:rsidRDefault="004C7F52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Работа учреждени</w:t>
      </w:r>
      <w:r w:rsidR="00592E4A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й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культуры направлена на обеспечение жителей </w:t>
      </w:r>
      <w:r w:rsidR="00592E4A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доступными культурно-досуговыми услугами, организацию и проведение культурно-массовых мероприятий различной тематической направленности, а также создание и деятельность клубных формирований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7F2054" w:rsidRPr="007F2054">
        <w:t xml:space="preserve"> </w:t>
      </w:r>
      <w:r w:rsidR="007F2054"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2019 году культурно-досуговыми учреждениями района было проведено 3 409 мероприятий, которые посетили 151 670 человек. Из них платных мероприятий проведено 1 543, с количеством посетителей – 72 123 человека. В учреждениях работали 124 клубных формирования различной направленности, с числом участников – 1 609 человек.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7F52" w:rsidRPr="002A3C8F" w:rsidRDefault="007F2054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F2054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Ежегодно на проведение социально-значимых мероприятий из бюджета расходуется более 2837,4 тыс. руб.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Наиболее крупные из них: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фестиваль «Афганский ветер»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, мероприяти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военно-патриотическому воспитанию граждан: в честь Дня защитника Отечества, День призывника; цикл мероприятий к государственным, народно-календарным праздникам общественно значимым событиям: Масленица, праздничный концерт, посвященный Международному женскому  дню 8 Марта, цикл праздничных мероприятий, посвященных Дню Весны и Труда, Дню Победы в Великой Отечественной войне, Дню защиты детей, Дню России, Дню окончания Второй Мировой войны, встречи с актерами российского кино в рамках Международного кинофестиваля «Меридианы Тихого»; цикл мероприятий, посвященных Дню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Дню пожилого человека, Дню Приморского края, 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Дню матери России, мероприятия в рамках декады инвалидов; цикл новогодних праздничных мероприятий;  мероприятия по реализации программ профилактической направленности. Для повышения социальной активности 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граждан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пожилого возраста реализуется социально-значимый культурно-</w:t>
      </w:r>
      <w:r w:rsidR="00655748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досуговый проект «Летние вечера</w:t>
      </w:r>
      <w:r w:rsidR="004C7F52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». </w:t>
      </w:r>
    </w:p>
    <w:p w:rsidR="004C7F52" w:rsidRPr="002A3C8F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Системой дополнительного образования в области искусств в муниципальном учреждении «Детская школа искусств» (далее – ДШИ) охвачено 286 детей. 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Качество обучения высокое: 95%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детей успевают на «4» и «5», ежегодно учащиеся занимают призовые места на международных и региональных конкурсах, фестивалях. Так в 2019 году учащиеся ДШИ стали победителями и призерами 70 конкурсов различного уровня и заняли 379 призовых мест.</w:t>
      </w:r>
    </w:p>
    <w:p w:rsidR="004C7F52" w:rsidRPr="002A3C8F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</w:t>
      </w:r>
      <w:r w:rsidR="00830249">
        <w:rPr>
          <w:rFonts w:ascii="Times New Roman" w:eastAsia="Times New Roman" w:hAnsi="Times New Roman" w:cs="Times New Roman"/>
          <w:sz w:val="28"/>
          <w:szCs w:val="26"/>
          <w:lang w:eastAsia="ru-RU"/>
        </w:rPr>
        <w:t>2019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на приобретение музыкальных инструментов и художественного инвентаря для Детской школы искусств выделены средства из бюджета в размере 1037 тыс. рублей. Приобретены следующие инструменты: 2 акустических пианино, 1 цифровое пианино, 1 акустическая гитара, художественный инвентарь для организации выставок.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>1 акустическое пианино было доставлено по федеральной программе поддержки Детских школ искусств.</w:t>
      </w:r>
    </w:p>
    <w:p w:rsidR="004C7F52" w:rsidRDefault="006406E9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406E9">
        <w:rPr>
          <w:rFonts w:ascii="Times New Roman" w:eastAsia="Times New Roman" w:hAnsi="Times New Roman" w:cs="Times New Roman"/>
          <w:sz w:val="28"/>
          <w:szCs w:val="26"/>
          <w:lang w:eastAsia="ru-RU"/>
        </w:rPr>
        <w:t>С целью увеличения численности обучающихся ДШИ, детей и взрослых, посещающих мероприятия, а также обеспечения комфорта и безопасности объектов культуры необходимо проведение ремонта объектов культуры</w:t>
      </w:r>
      <w:r w:rsidR="002A3C8F"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3C8F" w:rsidRPr="002A3C8F" w:rsidRDefault="002A3C8F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A3C8F" w:rsidRPr="002A3C8F" w:rsidRDefault="00E95CF7" w:rsidP="00E95CF7">
      <w:pPr>
        <w:spacing w:after="57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1.2.3 </w:t>
      </w:r>
      <w:r w:rsidR="002A3C8F" w:rsidRPr="002A3C8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Физическая культура и спорт </w:t>
      </w:r>
    </w:p>
    <w:p w:rsidR="002A3C8F" w:rsidRPr="002A3C8F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Сеть физкультурно-спортивных объектов представляет собой систему, состоящую из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двух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основных подсистем: </w:t>
      </w:r>
      <w:r w:rsidR="00B12A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школьные спортзалы,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пришкольные стадионы и</w:t>
      </w:r>
      <w:r w:rsidRPr="002A3C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сооружения сети общего пользования.  </w:t>
      </w:r>
    </w:p>
    <w:p w:rsidR="002A3C8F" w:rsidRPr="004C7F52" w:rsidRDefault="002A3C8F" w:rsidP="002A3C8F">
      <w:pPr>
        <w:spacing w:after="104" w:line="240" w:lineRule="auto"/>
        <w:ind w:left="9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BBD" w:rsidRPr="004C7F52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4C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арактеристика 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объектов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tbl>
      <w:tblPr>
        <w:tblW w:w="9074" w:type="dxa"/>
        <w:tblInd w:w="272" w:type="dxa"/>
        <w:tblCellMar>
          <w:top w:w="26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814"/>
        <w:gridCol w:w="1984"/>
        <w:gridCol w:w="1276"/>
      </w:tblGrid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0E0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3C8F" w:rsidRPr="004C7F52" w:rsidTr="00F55819">
        <w:trPr>
          <w:trHeight w:val="324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портивные сооружения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F2183C" w:rsidP="00E9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95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тадионы с трибунами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лоскостные спортивные сооружения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портивные залы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2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1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830249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3C8F"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ооружения для стрелковых видов 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3C8F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спортивно-юношеская школа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2A3C8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C8F" w:rsidRPr="004C7F52" w:rsidRDefault="000E0FCA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2183C" w:rsidRPr="004C7F52" w:rsidTr="00F55819">
        <w:trPr>
          <w:trHeight w:val="32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Default="00F2183C" w:rsidP="00830249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 с тренажерами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Pr="004C7F52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83C" w:rsidRDefault="00F2183C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2A3C8F" w:rsidRDefault="002A3C8F" w:rsidP="002A3C8F">
      <w:pPr>
        <w:spacing w:after="0" w:line="240" w:lineRule="auto"/>
        <w:ind w:left="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спортивных объектов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</w:p>
    <w:tbl>
      <w:tblPr>
        <w:tblW w:w="9090" w:type="dxa"/>
        <w:tblInd w:w="272" w:type="dxa"/>
        <w:tblCellMar>
          <w:top w:w="26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4"/>
        <w:gridCol w:w="3155"/>
        <w:gridCol w:w="1276"/>
        <w:gridCol w:w="2410"/>
        <w:gridCol w:w="1575"/>
      </w:tblGrid>
      <w:tr w:rsidR="00C1343F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занимающихся</w:t>
            </w:r>
          </w:p>
        </w:tc>
      </w:tr>
      <w:tr w:rsidR="00C1343F" w:rsidRPr="000E0FCA" w:rsidTr="00E525FD">
        <w:trPr>
          <w:trHeight w:val="324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МБО ДО «ДЮСШ» с.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(1-12)</w:t>
            </w:r>
          </w:p>
        </w:tc>
      </w:tr>
      <w:tr w:rsidR="00DD0F26" w:rsidRPr="000E0FCA" w:rsidTr="00E525FD">
        <w:trPr>
          <w:trHeight w:val="324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0F26" w:rsidRPr="000E0FCA" w:rsidRDefault="00B50E73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 с трибунами</w:t>
            </w:r>
            <w:r w:rsid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343F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B50E73" w:rsidP="00F5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B91C21" w:rsidRDefault="00B50E73" w:rsidP="00E8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с трибуной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Default="00C1343F" w:rsidP="0028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B50E73" w:rsidP="0028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343F" w:rsidRPr="000E0FCA" w:rsidRDefault="00C1343F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8CE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 спортивные сооружения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E0FCA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городошного спорта 15*4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Ледовая площадка 600 </w:t>
            </w:r>
            <w:proofErr w:type="spellStart"/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90*60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35A3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B35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24*12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9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1D1E8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</w:pP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тер. </w:t>
            </w:r>
            <w:r w:rsidR="00DB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9A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1D1E8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 (тер. </w:t>
            </w:r>
            <w:r w:rsidR="00DB1E52"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E95CF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E95CF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B1669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Абрамовка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Григорьевка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Горное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Лубянка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Горбатка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Горное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20*40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20*30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Николаевка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E7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Футбольное поле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D567D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67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400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12*18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2)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2)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561F6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16*12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284F83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28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90*60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7795C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Даниловка (школа)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500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17E8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18*12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 (школа)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Осиновка (школа)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20*20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Осиновка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A17E87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Осиновка </w:t>
            </w:r>
            <w:r w:rsidRPr="00A1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300 кв.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CE7EBF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10*15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Баскетбольная площадка 8*6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D5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(школа-интернат)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 9*18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D50A3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(школа-интернат)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ядро 15*20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0260F2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</w:t>
            </w:r>
            <w:r w:rsidRPr="00D1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</w:t>
            </w:r>
            <w:r w:rsidRPr="0002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 33*18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F2060B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(школа-интернат)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A08CE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20*30 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Pr="00B91C21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Первомайское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08CE" w:rsidRDefault="009A08CE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0E0FCA" w:rsidRDefault="00451C3A" w:rsidP="00F5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залы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(игровой зал) 20*30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6*10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B91C21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6*30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0E0FCA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23,19*11,48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17,57*8,49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5,67*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,95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D1E81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 (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D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B9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17,3*7,97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5,68*7,62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12*24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DD567D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Ивановка</w:t>
            </w: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212D06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17,61*8,49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212D06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8,3*17,37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17,48*8,49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DD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1C776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18*9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7795C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24*12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7795C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17,54*8,53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Даниловка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50E73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451C3A" w:rsidP="00B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Pr="00CE7EBF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24,78*8,29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Осиновка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0E73" w:rsidRDefault="00B50E73" w:rsidP="00B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1C7763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19,76*8,87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1C7763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F2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 </w:t>
            </w:r>
            <w:r w:rsidRPr="00C7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807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для стрелковых видов спорта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F561F6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84F83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1)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F561F6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 6*26 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E95CF7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1C3A" w:rsidRPr="000E0FCA" w:rsidTr="00E525FD">
        <w:trPr>
          <w:trHeight w:val="326"/>
        </w:trPr>
        <w:tc>
          <w:tcPr>
            <w:tcW w:w="90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r w:rsidRPr="0046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2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тренажерами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(6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(10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(7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C3A" w:rsidRPr="00224A60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площадка с тренажерами (6 тренажеров + </w:t>
            </w:r>
            <w:proofErr w:type="spellStart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тренажеров 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площадка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1C3A" w:rsidRPr="000E0FCA" w:rsidTr="00E525FD">
        <w:trPr>
          <w:trHeight w:val="32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629F3" w:rsidP="00451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с тренажерами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Pr="00224A60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C3A" w:rsidRDefault="00451C3A" w:rsidP="0045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62EF6" w:rsidRDefault="00D62EF6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A3C8F" w:rsidRPr="00865459" w:rsidRDefault="00B12A99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района по состоянию на 01.01.20</w:t>
      </w:r>
      <w:r w:rsidR="00E95CF7">
        <w:rPr>
          <w:rFonts w:ascii="Times New Roman" w:eastAsia="Times New Roman" w:hAnsi="Times New Roman" w:cs="Times New Roman"/>
          <w:sz w:val="28"/>
          <w:szCs w:val="26"/>
          <w:lang w:eastAsia="ru-RU"/>
        </w:rPr>
        <w:t>20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систематически занимаются физической культурой и спортом 75 % </w:t>
      </w:r>
      <w:r w:rsidR="002A3C8F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д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етей и молодежи; 26 % населения среднего возраста и 4 % населения старшего возраста. </w:t>
      </w:r>
    </w:p>
    <w:p w:rsidR="002A3C8F" w:rsidRPr="00865459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обеспеченности населения спортивными сооружениями, исходя из единовременной пропускной способности объектов спорта, составляет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47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%.</w:t>
      </w:r>
    </w:p>
    <w:p w:rsidR="002A3C8F" w:rsidRPr="00865459" w:rsidRDefault="002A3C8F" w:rsidP="002A3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Главным направлением развития спортивной инфраструктуры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 новых спортивных сооружений, реконструкция и модернизация существующих спортивных сооружений и строительство плоскостных сооружений (спортивные площадки, детские спортивные площадки).  </w:t>
      </w:r>
    </w:p>
    <w:p w:rsidR="004C7F52" w:rsidRPr="00865459" w:rsidRDefault="004C7F52" w:rsidP="004C7F52">
      <w:pPr>
        <w:spacing w:after="0" w:line="240" w:lineRule="auto"/>
        <w:ind w:left="276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C7F52" w:rsidRPr="00865459" w:rsidRDefault="00E95CF7" w:rsidP="00E95C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1.2.4 </w:t>
      </w:r>
      <w:r w:rsidR="004C7F52" w:rsidRPr="0086545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Здравоохранение </w:t>
      </w:r>
    </w:p>
    <w:p w:rsidR="004C7F52" w:rsidRPr="00865459" w:rsidRDefault="004C7F52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К основным необходимым населению, нормируемым объектам здраво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охранения относятся поликлиники,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стационары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proofErr w:type="spellStart"/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ФАПы</w:t>
      </w:r>
      <w:proofErr w:type="spellEnd"/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 Кроме того, в структуре учреждений присутствуют аптечные пункты.</w:t>
      </w:r>
    </w:p>
    <w:p w:rsidR="004C7F52" w:rsidRDefault="004C7F52" w:rsidP="00B1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объектов здравоохранения на территории </w:t>
      </w:r>
      <w:r w:rsidR="00B12A99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представлен в таблице </w:t>
      </w:r>
      <w:r w:rsidR="00AE4A64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FE2BBD" w:rsidRDefault="00FE2BBD" w:rsidP="00B12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E2BBD" w:rsidRPr="00865459" w:rsidRDefault="00FE2BBD" w:rsidP="0003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Таблица 9. Перечень объектов здравоохранения Михайловского муниципального района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5"/>
        <w:gridCol w:w="5318"/>
        <w:gridCol w:w="3331"/>
      </w:tblGrid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Адрес учреждения</w:t>
            </w: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КГБУЗ Михайловская центральная районная больница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Михайловка, ул. Красноармейская, 36</w:t>
            </w: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Амбулаторно-поликлинические учреждения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Михайло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ка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Ивановка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Новошахтинский</w:t>
            </w:r>
            <w:proofErr w:type="spellEnd"/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Кремово</w:t>
            </w:r>
            <w:proofErr w:type="spellEnd"/>
          </w:p>
        </w:tc>
      </w:tr>
      <w:tr w:rsidR="00903EEC" w:rsidRPr="00903EEC" w:rsidTr="00FE2BBD">
        <w:tc>
          <w:tcPr>
            <w:tcW w:w="7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6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Фельдшерско-акушерские пункты</w:t>
            </w:r>
          </w:p>
        </w:tc>
        <w:tc>
          <w:tcPr>
            <w:tcW w:w="3404" w:type="dxa"/>
          </w:tcPr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Васильевка,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Ляличи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Абрамовка,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Ширяевка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Тарасовка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Степное,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Григорьевка,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Новожатково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Первомайское,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Николаевка,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Отрадное,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Горбатка,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Горное,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Осиновка,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Даниловка, </w:t>
            </w:r>
          </w:p>
          <w:p w:rsidR="00684FD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Некруглово</w:t>
            </w:r>
            <w:proofErr w:type="spellEnd"/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ст.</w:t>
            </w:r>
            <w:r w:rsidR="00684FD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Перелетная,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Дальнее,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Дубки, </w:t>
            </w:r>
          </w:p>
          <w:p w:rsidR="00903EEC" w:rsidRPr="00903EEC" w:rsidRDefault="00903EEC" w:rsidP="00903E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3EEC">
              <w:rPr>
                <w:rFonts w:ascii="Times New Roman" w:eastAsia="Calibri" w:hAnsi="Times New Roman" w:cs="Times New Roman"/>
                <w:sz w:val="26"/>
                <w:szCs w:val="26"/>
              </w:rPr>
              <w:t>с. Песчаное</w:t>
            </w:r>
          </w:p>
        </w:tc>
      </w:tr>
    </w:tbl>
    <w:p w:rsidR="00903EEC" w:rsidRDefault="00903EEC" w:rsidP="004C7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В целом система здравоохранения соответствует установленным социальным нормативам и потребностям населения. Однако низкая укомплектованность учреждений здравоохранения квалифицированными врачами вызывает серьезные проблемы с качеством предоставляемых медицинских услуг.</w:t>
      </w: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Основн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задач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обеспечения устойчивого развития здравоохранения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является</w:t>
      </w:r>
      <w:r w:rsidRPr="0086545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предоставление населению качественной и своевременной медицинской помощи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4C7F52" w:rsidRPr="00865459" w:rsidRDefault="004C7F52" w:rsidP="00865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Дальнейшее устойчивое развитие системы здравоохранения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предусматривает </w:t>
      </w:r>
      <w:r w:rsidR="00903EEC"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создание условий для возможности строительства фельдшерско-акушерских пунктов в селах района, где отсутствуют учреждения здравоохранения</w:t>
      </w:r>
      <w:r w:rsidRPr="0086545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865459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</w:p>
    <w:p w:rsidR="00903EEC" w:rsidRPr="00D619CE" w:rsidRDefault="00903EEC" w:rsidP="004C7F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3EEC" w:rsidRPr="00D619CE" w:rsidRDefault="00903EEC" w:rsidP="00865459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46E1" w:rsidRPr="00D619CE" w:rsidRDefault="00D646E1" w:rsidP="00865459">
      <w:pPr>
        <w:pStyle w:val="a7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Прогнозируемый спрос на услуги социальной инфраструктуры </w:t>
      </w:r>
      <w:r w:rsidR="00865459"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соответствии с прогнозом численности и половозрастного состава) </w:t>
      </w:r>
      <w:r w:rsidRPr="00D619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учетом объема планируемого жилищного строительства и прогнозируемого развития объектов социальной инфраструктуры</w:t>
      </w:r>
    </w:p>
    <w:p w:rsidR="00D646E1" w:rsidRPr="00D619C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19CE" w:rsidRDefault="00E95CF7" w:rsidP="00545E56">
      <w:pPr>
        <w:spacing w:after="57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1.3.1 </w:t>
      </w:r>
      <w:r w:rsidR="00545E56" w:rsidRPr="00D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Демографический прогноз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Демографический прогноз – важнейшая составляющая градостроительного проектирования, на основе которой определяются проектные параметры отраслевого хозяйственного комплекса, комплекса общественных услуг, жилищного строительства, регионального рынка труда. 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удовлетворение потребностей населения. 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в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районе,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трудоспособное население составляет 5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те лица,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работу</w:t>
      </w:r>
      <w:r w:rsidR="00E9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сфере, сфере обслуживания, предприятиях сельского хозяйства и промышленного производства.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рынка труда останутся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возрастной структуры населения, непривлекательность ряда вакансий из-за низкого уровня заработной платы, структурные диспропорции профессионально-квалификационного состава работников. 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статистическим данным динамика демографии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регрессивный характер. Согласно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социально-экономического развития 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E95C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планируется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 до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чел., в дальнейшем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реализуемых проектов на территории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постепенный рост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населения.</w:t>
      </w:r>
    </w:p>
    <w:p w:rsidR="00D646E1" w:rsidRPr="00D619CE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тенденции к стабилизации численности населения на территории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ряд мероприятий, направленных на развитие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2C3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социальной инфраструктуры</w:t>
      </w:r>
      <w:r w:rsidR="00D619CE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6E1" w:rsidRPr="00D619CE" w:rsidRDefault="00D646E1" w:rsidP="00D646E1">
      <w:pPr>
        <w:spacing w:after="112" w:line="240" w:lineRule="auto"/>
        <w:ind w:left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19CE" w:rsidRDefault="00D646E1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строительство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развития жилищного строительства осуществляется по принципу достаточности, основанном на резервировании территорий, 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достижения ее проектных параметров и обеспечивающих решение муниципальных задач.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мерам по развитию жилищного строительства относятся: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программ, направленных на обеспечение жителей </w:t>
      </w:r>
      <w:r w:rsidR="00D619CE"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 жильем, в том числе многодетных семей;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и поддержка разработки необходимой градостроительной документации, решение вопросов обеспечения земельными участками для строительства жилья и объектов социальной инфраструктуры;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привлечения инвестиций в строительную индустрию.</w:t>
      </w:r>
    </w:p>
    <w:p w:rsidR="00D646E1" w:rsidRPr="00D619CE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тип проектируемой застройки – малоэтажное многоквартирное и индивидуальное строительство.</w:t>
      </w:r>
    </w:p>
    <w:p w:rsidR="00D619CE" w:rsidRDefault="00D619CE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6E1" w:rsidRPr="00C019E8" w:rsidRDefault="00D646E1" w:rsidP="00D646E1">
      <w:pPr>
        <w:spacing w:after="57" w:line="240" w:lineRule="auto"/>
        <w:ind w:left="989" w:hanging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Перспективные объекты социальной инфраструктуры </w:t>
      </w:r>
    </w:p>
    <w:p w:rsidR="00D646E1" w:rsidRPr="00C019E8" w:rsidRDefault="00D646E1" w:rsidP="00D646E1">
      <w:pPr>
        <w:spacing w:after="3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состояние и развитие отраслей социальной сферы характеризуется следующими основными факторами и тенденциями: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имеющейся широко разветвленной сетью муниципальных учреждений социальной сферы с низкой </w:t>
      </w:r>
      <w:proofErr w:type="spellStart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фондовооруженностью</w:t>
      </w:r>
      <w:proofErr w:type="spellEnd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устаревшим оборудованием;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недостаточностью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капитальных вложений в социальную сферу.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Имеющаяся материально-техн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ическая база социальной сферы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удовлетворяет потребности населения в гарантированном получении социальных услуг. </w:t>
      </w:r>
    </w:p>
    <w:p w:rsidR="00D646E1" w:rsidRPr="00C019E8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нормативной частоты посещения населением, объекты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инфраструктуры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подразделяются на: </w:t>
      </w:r>
    </w:p>
    <w:p w:rsidR="00C019E8" w:rsidRDefault="00D619CE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</w:t>
      </w:r>
      <w:proofErr w:type="gramEnd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евного пользования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46E1" w:rsidRPr="00C019E8" w:rsidRDefault="00D619CE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</w:t>
      </w:r>
      <w:proofErr w:type="gramEnd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6E1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сады, школы; </w:t>
      </w:r>
    </w:p>
    <w:p w:rsidR="00D646E1" w:rsidRPr="00C019E8" w:rsidRDefault="00D646E1" w:rsidP="00D646E1">
      <w:pPr>
        <w:numPr>
          <w:ilvl w:val="0"/>
          <w:numId w:val="5"/>
        </w:num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proofErr w:type="gramEnd"/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пользования – 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культуры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клубные помещения, </w:t>
      </w:r>
      <w:r w:rsidR="003B5329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образования, 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залы</w:t>
      </w:r>
      <w:r w:rsidR="00D619CE"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объекты спорта</w:t>
      </w:r>
      <w:r w:rsidR="00037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E1" w:rsidRPr="00C019E8" w:rsidRDefault="00D646E1" w:rsidP="00D646E1">
      <w:pPr>
        <w:spacing w:after="106" w:line="240" w:lineRule="auto"/>
        <w:ind w:left="9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C019E8" w:rsidRDefault="00D646E1" w:rsidP="00D646E1">
      <w:pPr>
        <w:spacing w:after="106" w:line="240" w:lineRule="auto"/>
        <w:ind w:left="99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C019E8" w:rsidSect="00120CAC">
          <w:pgSz w:w="11906" w:h="16838"/>
          <w:pgMar w:top="1134" w:right="851" w:bottom="1134" w:left="1701" w:header="425" w:footer="720" w:gutter="0"/>
          <w:pgNumType w:start="1"/>
          <w:cols w:space="720"/>
          <w:titlePg/>
        </w:sectPr>
      </w:pPr>
    </w:p>
    <w:p w:rsidR="00D646E1" w:rsidRPr="000378A6" w:rsidRDefault="00622BB7" w:rsidP="00D646E1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</w:pP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Таблица 10. Расчет потребности в строительстве 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учреждений на расчетный срок</w:t>
      </w:r>
      <w:r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 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9D425E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="00D646E1" w:rsidRPr="000378A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</w:t>
      </w:r>
    </w:p>
    <w:p w:rsidR="00D646E1" w:rsidRPr="000378A6" w:rsidRDefault="00D646E1" w:rsidP="00D646E1">
      <w:pPr>
        <w:spacing w:after="0" w:line="240" w:lineRule="auto"/>
        <w:ind w:left="125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4745" w:type="dxa"/>
        <w:tblInd w:w="982" w:type="dxa"/>
        <w:tblCellMar>
          <w:left w:w="23" w:type="dxa"/>
          <w:right w:w="27" w:type="dxa"/>
        </w:tblCellMar>
        <w:tblLook w:val="00A0" w:firstRow="1" w:lastRow="0" w:firstColumn="1" w:lastColumn="0" w:noHBand="0" w:noVBand="0"/>
      </w:tblPr>
      <w:tblGrid>
        <w:gridCol w:w="676"/>
        <w:gridCol w:w="2507"/>
        <w:gridCol w:w="2297"/>
        <w:gridCol w:w="3166"/>
        <w:gridCol w:w="1421"/>
        <w:gridCol w:w="1955"/>
        <w:gridCol w:w="2723"/>
      </w:tblGrid>
      <w:tr w:rsidR="00D646E1" w:rsidRPr="00D646E1" w:rsidTr="000378A6">
        <w:trPr>
          <w:trHeight w:val="640"/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32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№</w:t>
            </w:r>
          </w:p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</w:t>
            </w:r>
            <w:proofErr w:type="gramEnd"/>
            <w:r w:rsidR="00622BB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/</w:t>
            </w: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Норма СП</w:t>
            </w:r>
          </w:p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42.13330.2011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Потребность по норме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9D425E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О</w:t>
            </w:r>
            <w:r w:rsidR="00D646E1"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беспеченность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646E1" w:rsidRDefault="00D646E1" w:rsidP="001C4CB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 xml:space="preserve">Требуется </w:t>
            </w:r>
            <w:r w:rsidR="001C4CB1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строительство</w:t>
            </w:r>
          </w:p>
        </w:tc>
      </w:tr>
      <w:tr w:rsidR="00D646E1" w:rsidRPr="00D646E1" w:rsidTr="000378A6">
        <w:trPr>
          <w:trHeight w:val="256"/>
          <w:tblHeader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D646E1" w:rsidRPr="00D646E1" w:rsidTr="000378A6">
        <w:trPr>
          <w:trHeight w:val="85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End"/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B87EFE" w:rsidRDefault="00D646E1" w:rsidP="00D646E1">
            <w:pPr>
              <w:spacing w:after="0"/>
              <w:ind w:left="27" w:hanging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мест на 1 тыс. человек</w:t>
            </w:r>
          </w:p>
          <w:p w:rsidR="00D646E1" w:rsidRPr="00684FDC" w:rsidRDefault="00D646E1" w:rsidP="00B87EFE">
            <w:pPr>
              <w:spacing w:after="0"/>
              <w:ind w:left="27" w:hanging="2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7EFE"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B87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мест)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ED117F" w:rsidRDefault="009D425E" w:rsidP="00D646E1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D13F9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1C4CB1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rPr>
          <w:trHeight w:val="51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2D13F9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46E1"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бщеобразовательные организации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93CE6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ED117F" w:rsidRDefault="00ED117F" w:rsidP="00D646E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D13F9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27661F" w:rsidP="00D646E1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blPrEx>
          <w:tblCellMar>
            <w:right w:w="0" w:type="dxa"/>
          </w:tblCellMar>
        </w:tblPrEx>
        <w:trPr>
          <w:trHeight w:val="41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D646E1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Спортивные залы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  <w:r w:rsidR="00B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 пола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D0F26" w:rsidRDefault="00DD0F26" w:rsidP="00DB65C3">
            <w:pPr>
              <w:spacing w:after="0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 кв.</w:t>
            </w:r>
            <w:r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на 1000 </w:t>
            </w:r>
            <w:r w:rsid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646E1" w:rsidRPr="00DD0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DB65C3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D117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D646E1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D646E1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Плоскостные спортивные сооружения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646E1" w:rsidRDefault="00D646E1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</w:t>
            </w:r>
            <w:r w:rsidR="00B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684FDC" w:rsidRDefault="00EF663C" w:rsidP="00DB65C3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46E1" w:rsidRPr="001E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 на 1000 чел.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200662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65C3" w:rsidRDefault="00DB65C3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строительство новых объектов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6A53D7" w:rsidP="00D646E1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D646E1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Детская юношеская спортивная школа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D646E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1E5CE8" w:rsidRDefault="00B45AC2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ED117F" w:rsidRDefault="00ED117F" w:rsidP="00D646E1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27661F" w:rsidRDefault="0027661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27661F" w:rsidRDefault="0027661F" w:rsidP="00D646E1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ED117F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646E1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1C4CB1" w:rsidRDefault="00ED117F" w:rsidP="00ED117F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D0F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646E1" w:rsidRDefault="00ED117F" w:rsidP="00ED11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C4C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684FDC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 </w:t>
            </w:r>
            <w:r w:rsidRPr="001C4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27661F" w:rsidRDefault="00ED117F" w:rsidP="00ED117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17F">
              <w:rPr>
                <w:rFonts w:ascii="Times New Roman" w:hAnsi="Times New Roman" w:cs="Times New Roman"/>
              </w:rPr>
              <w:t>Строительство новых объектов не требуется</w:t>
            </w:r>
          </w:p>
        </w:tc>
      </w:tr>
      <w:tr w:rsidR="00ED117F" w:rsidRPr="00D646E1" w:rsidTr="000378A6">
        <w:tblPrEx>
          <w:tblCellMar>
            <w:right w:w="0" w:type="dxa"/>
          </w:tblCellMar>
        </w:tblPrEx>
        <w:trPr>
          <w:trHeight w:val="366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DD0F26" w:rsidRDefault="00ED117F" w:rsidP="00ED117F">
            <w:pPr>
              <w:spacing w:after="0"/>
              <w:ind w:left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 детского творчества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1C4CB1" w:rsidRDefault="00ED117F" w:rsidP="00ED117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6A53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</w:t>
            </w:r>
            <w:proofErr w:type="gramEnd"/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Default="00ED117F" w:rsidP="00ED117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2,7 % от общего числа школьников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27661F" w:rsidRDefault="00ED117F" w:rsidP="00ED117F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17F" w:rsidRPr="00ED117F" w:rsidRDefault="00ED117F" w:rsidP="00ED11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17F">
              <w:rPr>
                <w:rFonts w:ascii="Times New Roman" w:hAnsi="Times New Roman" w:cs="Times New Roman"/>
              </w:rPr>
              <w:t>Строительство новых объектов не требуется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62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B45AC2" w:rsidRPr="00D646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Клубы или учреждения клубного типа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зрительские</w:t>
            </w:r>
            <w:proofErr w:type="gramEnd"/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места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5AC2" w:rsidRPr="00684FDC" w:rsidRDefault="00B45AC2" w:rsidP="00B45AC2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45AC2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80 мест на 1000 человек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AC0838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0C246E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объектов не требуется</w:t>
            </w: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420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64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0838" w:rsidRDefault="002355AF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Тыс. е</w:t>
            </w:r>
            <w:r w:rsidR="00AC083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д. хранения / </w:t>
            </w:r>
          </w:p>
          <w:p w:rsidR="00B45AC2" w:rsidRPr="00D646E1" w:rsidRDefault="00AC0838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DB1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еста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684FDC" w:rsidRDefault="00AC0838" w:rsidP="000378A6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AC0838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4-4,5 /</w:t>
            </w:r>
            <w:r w:rsidR="000378A6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 xml:space="preserve"> </w:t>
            </w:r>
            <w:r w:rsidRPr="00AC0838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2-3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6A53D7" w:rsidP="006A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4000/2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AC2" w:rsidRPr="009D425E" w:rsidRDefault="006A53D7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4000/2,6</w:t>
            </w:r>
          </w:p>
        </w:tc>
        <w:tc>
          <w:tcPr>
            <w:tcW w:w="27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AC2" w:rsidRPr="00D646E1" w:rsidTr="000378A6">
        <w:tblPrEx>
          <w:tblCellMar>
            <w:right w:w="0" w:type="dxa"/>
          </w:tblCellMar>
        </w:tblPrEx>
        <w:trPr>
          <w:trHeight w:val="247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Default="006A53D7" w:rsidP="00B45AC2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D646E1" w:rsidRDefault="00B45AC2" w:rsidP="00B45AC2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Фельдшерско-акушерские пункты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D646E1" w:rsidRDefault="003E1DFA" w:rsidP="00B45AC2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316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684FDC" w:rsidRDefault="003E1DFA" w:rsidP="003E1DFA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3E1DFA">
              <w:rPr>
                <w:rFonts w:ascii="Times New Roman" w:eastAsia="Times New Roman" w:hAnsi="Times New Roman" w:cs="Times New Roman"/>
                <w:iCs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3E1DFA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B45AC2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5AC2" w:rsidRPr="009D425E" w:rsidRDefault="00DB65C3" w:rsidP="00B4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</w:tbl>
    <w:p w:rsidR="00D646E1" w:rsidRPr="00D646E1" w:rsidRDefault="00D646E1" w:rsidP="00D646E1">
      <w:pPr>
        <w:spacing w:after="0"/>
        <w:ind w:left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6E1" w:rsidRPr="00D646E1" w:rsidSect="00120CAC">
          <w:pgSz w:w="16838" w:h="11906" w:orient="landscape"/>
          <w:pgMar w:top="1134" w:right="340" w:bottom="845" w:left="335" w:header="720" w:footer="720" w:gutter="0"/>
          <w:pgNumType w:start="24"/>
          <w:cols w:space="720"/>
          <w:titlePg/>
          <w:docGrid w:linePitch="299"/>
        </w:sectPr>
      </w:pPr>
    </w:p>
    <w:p w:rsidR="00DB65C3" w:rsidRDefault="00D646E1" w:rsidP="00D64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обеспеченности социальной инфраструктурой оценен по социальным нормативам, в качестве которых использованы СП 42.13330.2011 «</w:t>
      </w:r>
      <w:proofErr w:type="spellStart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E52"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 «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правил. 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Градостроительство. Планировка и застройка городских и сельских поселений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Актуализированная редакция </w:t>
      </w:r>
      <w:proofErr w:type="spellStart"/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E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="00DB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2.07.01-89».</w:t>
      </w:r>
    </w:p>
    <w:p w:rsidR="00D646E1" w:rsidRPr="00684FDC" w:rsidRDefault="00D646E1" w:rsidP="00D646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количественных и качественных характеристик действующих объектов социальной инфраструктуры позволяет сделать вывод о следующих проблемах: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proofErr w:type="gramEnd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современного оборудования в помещениях для организации досуга населения;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10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</w:t>
      </w:r>
      <w:proofErr w:type="gramEnd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030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плоскостных спортивных сооружений</w:t>
      </w:r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646E1" w:rsidRPr="00684FDC" w:rsidRDefault="00D646E1" w:rsidP="000378A6">
      <w:pPr>
        <w:numPr>
          <w:ilvl w:val="0"/>
          <w:numId w:val="6"/>
        </w:numPr>
        <w:tabs>
          <w:tab w:val="left" w:pos="1134"/>
        </w:tabs>
        <w:spacing w:after="57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68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износа зданий образовательных учреждений</w:t>
      </w:r>
      <w:r w:rsidR="00030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6E1" w:rsidRPr="007705A1" w:rsidRDefault="00D646E1" w:rsidP="00D62EF6">
      <w:pPr>
        <w:pStyle w:val="a7"/>
        <w:widowControl w:val="0"/>
        <w:numPr>
          <w:ilvl w:val="1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0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нормативно-правовой базы, необходимой для функционирования и развития социальной инфраструктуры</w:t>
      </w:r>
      <w:r w:rsidR="00684FDC" w:rsidRPr="00770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Михайловского муниципального района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Для функционирования и развития социальной инфраструктуры </w:t>
      </w:r>
      <w:r w:rsidR="00684FDC"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разработана следующая нормативно-правовая база: 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 Администрации Приморского края от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28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.12.201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668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-па «Об утверждении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стратегии социально-экономического развития 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Приморского края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 2030 года</w:t>
      </w:r>
      <w:r w:rsidR="00DB65C3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Администрации Приморского края от 21 декабря 2016 года № 593-па «Об утверждении р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егиональны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норматив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ов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градостроительного проектирования на территории Приморского края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2C7E1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395-па «Об утверждении государственной программы Приморского края «Развитие образования Приморского края» на 2013 – 202</w:t>
      </w:r>
      <w:r w:rsidR="002C7E15"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2C7E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4C5F9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397-па «Об утверждении государственной программы Приморского края «Развитие здравоохранения Приморского края» на 2013 – 202</w:t>
      </w:r>
      <w:r w:rsidR="004C5F95"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4C5F9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381-па «Об утверждении государственной программы Приморского края «Развитие физической культуры и спорта Приморского края» на 2013 – 202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387-па «Об утверждении государственной программы Приморского края «Развитие культуры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Приморского края на 2013 – 2021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D034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- Постановление Администрации Приморского края от 07.12.2012 № 398-па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 – 202</w:t>
      </w:r>
      <w:r w:rsidR="00FD034E"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FD034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447 «Об утверждении Схемы территориального планирования Михайловского муниципального района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FC5762" w:rsidRP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- Решение Думы Михайловского муниципального района от 19.12.2019 г. № 446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Григорьевского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FC5762" w:rsidRP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Решение Думы Михайловского муниципального района от 19.12.2019 г. № 444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Осиновского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</w:p>
    <w:p w:rsidR="00FC5762" w:rsidRPr="00FC5762" w:rsidRDefault="00FC5762" w:rsidP="00FC576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Решение Думы Михайловского муниципального района от 19.12.2019 г. № 445 «Об утверждении Генерального плана </w:t>
      </w:r>
      <w:proofErr w:type="spellStart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Сунятсенского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поселения;</w:t>
      </w:r>
    </w:p>
    <w:p w:rsidR="00FC5762" w:rsidRDefault="00FC5762" w:rsidP="00FC5762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- Решение Думы Михайловского муниципального района от 19.12.2019 г. № 443 «Об утверждении Генерального плана Михайловского сельского поселения;</w:t>
      </w:r>
    </w:p>
    <w:p w:rsid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39</w:t>
      </w:r>
      <w:r w:rsidR="00FC5762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r w:rsid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сельского поселения»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   </w:t>
      </w:r>
    </w:p>
    <w:p w:rsidR="00D646E1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42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Григорьевского</w:t>
      </w:r>
      <w:proofErr w:type="spellEnd"/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41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поселения»;</w:t>
      </w:r>
    </w:p>
    <w:p w:rsidR="00FC5762" w:rsidRDefault="00FC5762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Думы Михайловского муниципального района от 19.12.2019 г. № 4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40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«Об утверждении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поселения»;</w:t>
      </w:r>
    </w:p>
    <w:p w:rsidR="00D646E1" w:rsidRPr="00256BAB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постановление администрации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28.12.2015 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="00FD034E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956-па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«Об утверждении муниципальной программы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азвити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образования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 на 2016-2020 гг.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»;</w:t>
      </w:r>
    </w:p>
    <w:p w:rsidR="00D646E1" w:rsidRPr="00256BAB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постановление администрации Михайловского муниципального района от 29.12.2018 № 1327-па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муниципальной программы «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культуры 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201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-2021 годы</w:t>
      </w:r>
      <w:r w:rsidR="00256BAB"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256BAB" w:rsidRPr="00256BAB" w:rsidRDefault="00256BAB" w:rsidP="00256BA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постановление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02.02.2016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47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-па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физической культуры и спорта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Pr="00256BA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годы»;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Данная нормативно-правовая база является необходимой и достаточной для дальнейшего функционирования и развития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объектов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социальной инфраструктуры </w:t>
      </w:r>
      <w:r w:rsidR="002A29BC"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FC5762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Основными задачами по нормативному правовому обеспечению реализации </w:t>
      </w:r>
      <w:r w:rsidR="001018B5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документов территориального планирования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A29BC"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FC576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являются: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контроль за 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их 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реализацией;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разработка муниципальных правовых актов в области градостроительных и земельно-имущественных отношений; </w:t>
      </w:r>
    </w:p>
    <w:p w:rsidR="00D646E1" w:rsidRPr="00CE1F9E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– внедрение в практику предоставления земельных участков из состава земель муниципальной собственности на территории </w:t>
      </w:r>
      <w:r w:rsidR="002A29BC"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целей строительства и целей, не связанных со </w:t>
      </w:r>
      <w:r w:rsidRPr="00CE1F9E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строительством, процедуры торгов (конкурсов, аукционов).</w:t>
      </w:r>
    </w:p>
    <w:p w:rsidR="00D646E1" w:rsidRPr="003629CB" w:rsidRDefault="00D646E1" w:rsidP="003629CB">
      <w:pPr>
        <w:pStyle w:val="a7"/>
        <w:numPr>
          <w:ilvl w:val="0"/>
          <w:numId w:val="22"/>
        </w:numPr>
        <w:spacing w:after="5" w:line="240" w:lineRule="auto"/>
        <w:ind w:right="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629C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2A29BC" w:rsidRPr="003629C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 w:rsidR="002A29BC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учитывает планируемые мероприятия по проектированию, строительству и реконструкции объектов социальной инфраструктуры местного значения.</w:t>
      </w:r>
    </w:p>
    <w:p w:rsidR="00D646E1" w:rsidRPr="001018B5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Перечень мероприятий по всем сферам социальной инфраструктуры представлен в </w:t>
      </w:r>
      <w:r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таблице </w:t>
      </w:r>
      <w:r w:rsidR="001018B5"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P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9473CA" w:rsidRDefault="003629CB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Учреждения </w:t>
      </w:r>
      <w:r w:rsidR="00D646E1" w:rsidRPr="009473C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образования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Одной из важнейших характеристик муниципального образования, определяющих его конкурентоспособность и инвестиционную привлекательность является образовательный уровень населения. Повышение образовательного уровня населения требует длительного времени и значительных финансовых вложений. Расходы на образование являются в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самой крупной статьей расходов.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Муниципальная система образования – это совокупность всех образовательных учреждений, независимо от их форм собственности и административного подчинения, находящихся на территории данного муниципального образования, взаимодействующих между собой и с муниципальными органами управления образованием в интересах населения территории, ее комплексного развития.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Деятельность муниципальных образовательных организаций разных видов регулируется их уставами. Учредител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ем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муниципальных учреждений образования явля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администрация Михайловского муниципального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9473CA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территории </w:t>
      </w:r>
      <w:r w:rsidR="0003003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района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располагается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дошкольных образовательных,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общеобразовательных организаций, а также </w:t>
      </w:r>
      <w:r w:rsidR="003629CB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организации дополнительного образования. Управление муниципальными образовательными учреждениями осуществляется в соответствии с законодательством Российской Федерации. </w:t>
      </w:r>
    </w:p>
    <w:p w:rsidR="00D646E1" w:rsidRPr="009473CA" w:rsidRDefault="009473CA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числе основных мероприятий по развитию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учреждений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образования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расчётную перспективу необходимо выделить следующие: </w:t>
      </w:r>
    </w:p>
    <w:p w:rsidR="00D646E1" w:rsidRPr="009473CA" w:rsidRDefault="00030038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Капитальный ремонт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восьми </w:t>
      </w:r>
      <w:r w:rsidR="00D646E1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дошкольных обр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азовательных организаций;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Капитальный ремонт </w:t>
      </w:r>
      <w:r w:rsidR="007A4D89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тринадцати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общеобразовательных организаций;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9473CA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Капитальный ремонт трех организаций дополнительного образования детей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Pr="009473CA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5.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Строительство стадион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а в с. Михайловке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D646E1" w:rsidRDefault="00D646E1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6.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Строительство десяти плоскостных сооружений</w:t>
      </w:r>
      <w:r w:rsidR="001018B5"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1018B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селах района</w:t>
      </w:r>
      <w:r w:rsidRPr="009473CA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1018B5" w:rsidRPr="00D646E1" w:rsidRDefault="001018B5" w:rsidP="001018B5">
      <w:pPr>
        <w:widowControl w:val="0"/>
        <w:tabs>
          <w:tab w:val="left" w:pos="142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7. Установка хоккейной коробки в с. Ивановки.</w:t>
      </w:r>
    </w:p>
    <w:p w:rsidR="001018B5" w:rsidRDefault="001018B5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2EF6" w:rsidRDefault="00D62EF6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7705A1" w:rsidRDefault="00D646E1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705A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Система здравоохранения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Здравоохранение является одним из важнейших подразделений социальной инфраструктуры. Главная цель здравоохранения – удовлетворение потребностей населения в услугах сферы здравоохранения на уровне не ниже государственных минимальны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х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стандартов. </w:t>
      </w:r>
    </w:p>
    <w:p w:rsidR="00D646E1" w:rsidRPr="009228C4" w:rsidRDefault="00844647" w:rsidP="00844647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декабря 2012 года учреждения здравоохранения района 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наход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тся в ведении 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Министерства</w:t>
      </w:r>
      <w:r w:rsidR="00D646E1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здравоохранения Приморского края</w:t>
      </w:r>
      <w:r w:rsid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Имущество Учреждения находится в собственности Приморского края, принадлежит Учреждению на праве оперативного управления и отражается на его самостоятельном балансе.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Целью Учреждения является сохранение и укрепление состояния здоровья населения, повышение доступности и улучшение качества оказания медицинской консультативно-диагностической и лечебной помощи.</w:t>
      </w:r>
    </w:p>
    <w:p w:rsidR="00D646E1" w:rsidRPr="009228C4" w:rsidRDefault="009228C4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Полномочиями района является создание условий для возможности строительства </w:t>
      </w:r>
      <w:proofErr w:type="spellStart"/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ФАПов</w:t>
      </w:r>
      <w:proofErr w:type="spellEnd"/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территориях сел района.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</w:p>
    <w:p w:rsidR="00D646E1" w:rsidRPr="009228C4" w:rsidRDefault="009228C4" w:rsidP="007705A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Культура</w:t>
      </w:r>
      <w:r w:rsidR="00D646E1" w:rsidRPr="009228C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Финансирование муниципальной сферы культуры осуществляется за счет бюджетных средств и средств полученных учреждениями культуры от приносящей доход деятельности.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Управление культуры администрации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(далее – управление культуры) является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структурным подразделением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администрации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В ведомственном подчинении управления культуры находятся следующие муниципальные учреждения (далее – подведомственные учреждения):</w:t>
      </w:r>
    </w:p>
    <w:p w:rsidR="002A30B3" w:rsidRPr="002A30B3" w:rsidRDefault="00D646E1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муниципальное </w:t>
      </w:r>
      <w:proofErr w:type="spellStart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межпоселенческое</w:t>
      </w:r>
      <w:proofErr w:type="spellEnd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бюджетное учреждение культуры Михайловского муниципального района «Методическое культурно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информационное объединение»;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- 10 домов культуры;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Муниципальное бюджетное учреждение дополнительного образования «Детская школа искусств» (далее </w:t>
      </w:r>
      <w:r w:rsidR="00DB1E52">
        <w:rPr>
          <w:rFonts w:ascii="Times New Roman" w:eastAsia="Times New Roman" w:hAnsi="Times New Roman" w:cs="Times New Roman"/>
          <w:sz w:val="28"/>
          <w:szCs w:val="26"/>
          <w:lang w:eastAsia="ru-RU"/>
        </w:rPr>
        <w:t>–</w:t>
      </w: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ДШИ);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- 6 сельских клубов,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- 20 библиотек, </w:t>
      </w:r>
    </w:p>
    <w:p w:rsidR="002A30B3" w:rsidRPr="002A30B3" w:rsidRDefault="002A30B3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- 1 историко-краеведческий музей.</w:t>
      </w:r>
    </w:p>
    <w:p w:rsidR="00D646E1" w:rsidRPr="009228C4" w:rsidRDefault="00D646E1" w:rsidP="002A30B3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указанными в 131-ФЗ полномочиями в области культуры, одной из главных целей 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>деятельности администрации М</w:t>
      </w:r>
      <w:r w:rsidR="002B122E">
        <w:rPr>
          <w:rFonts w:ascii="Times New Roman" w:eastAsia="Times New Roman" w:hAnsi="Times New Roman" w:cs="Times New Roman"/>
          <w:sz w:val="28"/>
          <w:szCs w:val="26"/>
          <w:lang w:eastAsia="ru-RU"/>
        </w:rPr>
        <w:t>ихайловского муниципального райо</w:t>
      </w:r>
      <w:r w:rsidR="007705A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является сохранение и развитие духовного и творческого потенциала жителей 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создание условий для широкого доступа населения к культурным ценностям. 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их реализации управление культуры направля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ет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, координир</w:t>
      </w:r>
      <w:r w:rsidR="009228C4"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ует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>творческую, просветительскую, образовательную работу сети муниципальных учреждений культуры, добиваясь их результативности и эффективности. Финансовые средства направляются на выполнение муниципальных заданий, реализацию программных мероприятий.</w:t>
      </w:r>
    </w:p>
    <w:p w:rsidR="00D646E1" w:rsidRPr="009228C4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Учреждения культуры пользуются большой востребованностью, и в </w:t>
      </w:r>
      <w:r w:rsidRPr="009228C4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целях обеспечения безопасности посетителей, повышения инвестиционной привлекательности объектов культуры и дополнительного образования в области искусств, увеличения общего числа участников культурно-массовых и культурно-просветительских мероприятий, в том числе, платных мероприятий, увеличения числа учащихся по дополнительным образовательным программам в области искусств, запланированы следующие мероприятия:</w:t>
      </w:r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капитальный ремонт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районного дома культуры в с. Михайловка.</w:t>
      </w:r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- капитальный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ремонт здания дома культуры в с. </w:t>
      </w:r>
      <w:proofErr w:type="spellStart"/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Ляличи</w:t>
      </w:r>
      <w:proofErr w:type="spellEnd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2A30B3" w:rsidRPr="002A30B3" w:rsidRDefault="002A30B3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капитальный ремонт здания дома культуры в с. </w:t>
      </w:r>
      <w:proofErr w:type="spellStart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Новожатково</w:t>
      </w:r>
      <w:proofErr w:type="spellEnd"/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2A30B3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оснащение музыкальными инструментами и оборудованием, учебными материалами </w:t>
      </w:r>
      <w:r w:rsidR="002A30B3"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детской школы искусств</w:t>
      </w:r>
      <w:r w:rsidRPr="002A30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6E1" w:rsidRPr="00725DCC" w:rsidRDefault="00D646E1" w:rsidP="007A4D89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Физическая культура и спорт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D646E1" w:rsidRPr="00725DCC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Обеспечение условий для развития на территории </w:t>
      </w:r>
      <w:r w:rsidR="009228C4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</w:t>
      </w:r>
      <w:r w:rsidR="009228C4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относятся непосредственно к компетенции органов местного самоуправления. </w:t>
      </w:r>
    </w:p>
    <w:p w:rsidR="009228C4" w:rsidRPr="00725DCC" w:rsidRDefault="009228C4" w:rsidP="009228C4">
      <w:pPr>
        <w:spacing w:after="0" w:line="240" w:lineRule="auto"/>
        <w:ind w:firstLine="709"/>
        <w:jc w:val="both"/>
        <w:rPr>
          <w:sz w:val="24"/>
        </w:r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района проводятся спортивно-массовые мероприятия (турниры, товарищеские встречи, кубки, соревнования, посвященные знаменательным и праздничным датам). Регулярно проводятся краевые спартакиады и соревнования.</w:t>
      </w:r>
      <w:r w:rsidRPr="00725DCC">
        <w:rPr>
          <w:sz w:val="24"/>
        </w:rPr>
        <w:t xml:space="preserve"> </w:t>
      </w:r>
    </w:p>
    <w:p w:rsidR="001A14C4" w:rsidRDefault="009228C4" w:rsidP="0092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1A14C4" w:rsidSect="00120CAC">
          <w:pgSz w:w="11906" w:h="16838"/>
          <w:pgMar w:top="1134" w:right="845" w:bottom="335" w:left="1701" w:header="720" w:footer="720" w:gutter="0"/>
          <w:pgNumType w:start="25"/>
          <w:cols w:space="720"/>
          <w:titlePg/>
        </w:sectPr>
      </w:pP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Главным направлением развития</w:t>
      </w:r>
      <w:r w:rsidR="00725DCC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объектов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спортивной инфраструктуры в </w:t>
      </w:r>
      <w:r w:rsidR="00725DCC"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период 2020-2029 годы является</w:t>
      </w:r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 стадиона, новых спортивных сооружений, реконструкция и модернизация уже существующих спортивных сооружений и строительство плоскостных сооружений (спортивные площадки, детские спортивные площадки</w:t>
      </w:r>
      <w:proofErr w:type="gramStart"/>
      <w:r w:rsidRPr="00725D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).  </w:t>
      </w:r>
      <w:proofErr w:type="gramEnd"/>
    </w:p>
    <w:p w:rsidR="00D646E1" w:rsidRPr="007A4D89" w:rsidRDefault="005C7687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Таблица 11.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ПЕРЕЧЕНЬ МЕРОПРИЯТИЙ</w:t>
      </w:r>
    </w:p>
    <w:p w:rsidR="00D646E1" w:rsidRPr="007A4D89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proofErr w:type="gramStart"/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инвестиционных</w:t>
      </w:r>
      <w:proofErr w:type="gramEnd"/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проектов) по проектированию, строительству и реконструкции объектов социальной инфраструктуры</w:t>
      </w:r>
    </w:p>
    <w:p w:rsidR="00FE2BBD" w:rsidRDefault="00FE2BBD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14734" w:type="dxa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2529"/>
        <w:gridCol w:w="1440"/>
        <w:gridCol w:w="1701"/>
        <w:gridCol w:w="1237"/>
        <w:gridCol w:w="1326"/>
        <w:gridCol w:w="3387"/>
      </w:tblGrid>
      <w:tr w:rsidR="00622BB7" w:rsidTr="006F0FDB">
        <w:tc>
          <w:tcPr>
            <w:tcW w:w="56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29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4378" w:type="dxa"/>
            <w:gridSpan w:val="3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Технико-экономические параметры</w:t>
            </w:r>
          </w:p>
        </w:tc>
        <w:tc>
          <w:tcPr>
            <w:tcW w:w="1326" w:type="dxa"/>
            <w:vMerge w:val="restart"/>
          </w:tcPr>
          <w:p w:rsidR="00622BB7" w:rsidRPr="00AD0959" w:rsidRDefault="00622BB7" w:rsidP="00AD0959">
            <w:pPr>
              <w:widowControl w:val="0"/>
              <w:tabs>
                <w:tab w:val="left" w:pos="142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387" w:type="dxa"/>
            <w:vMerge w:val="restart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14A99" w:rsidTr="006F0FDB">
        <w:tc>
          <w:tcPr>
            <w:tcW w:w="567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47" w:type="dxa"/>
            <w:vMerge/>
          </w:tcPr>
          <w:p w:rsidR="00622BB7" w:rsidRDefault="00622BB7" w:rsidP="00622BB7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9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вид</w:t>
            </w:r>
            <w:proofErr w:type="gramEnd"/>
          </w:p>
        </w:tc>
        <w:tc>
          <w:tcPr>
            <w:tcW w:w="1701" w:type="dxa"/>
          </w:tcPr>
          <w:p w:rsidR="00622BB7" w:rsidRPr="00AD0959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назначение</w:t>
            </w:r>
            <w:proofErr w:type="gramEnd"/>
          </w:p>
        </w:tc>
        <w:tc>
          <w:tcPr>
            <w:tcW w:w="1237" w:type="dxa"/>
          </w:tcPr>
          <w:p w:rsidR="00622BB7" w:rsidRPr="00AD0959" w:rsidRDefault="005C7687" w:rsidP="00AD0959">
            <w:pPr>
              <w:widowControl w:val="0"/>
              <w:tabs>
                <w:tab w:val="left" w:pos="0"/>
              </w:tabs>
              <w:autoSpaceDE w:val="0"/>
              <w:autoSpaceDN w:val="0"/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</w:t>
            </w:r>
            <w:r w:rsidR="00622BB7"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ощность</w:t>
            </w:r>
            <w:proofErr w:type="gramEnd"/>
            <w:r w:rsidR="00622BB7" w:rsidRPr="00AD09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, мест</w:t>
            </w:r>
          </w:p>
        </w:tc>
        <w:tc>
          <w:tcPr>
            <w:tcW w:w="1326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87" w:type="dxa"/>
            <w:vMerge/>
          </w:tcPr>
          <w:p w:rsidR="00622BB7" w:rsidRDefault="00622BB7" w:rsidP="00D646E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510C" w:rsidTr="006F0FDB">
        <w:tc>
          <w:tcPr>
            <w:tcW w:w="14734" w:type="dxa"/>
            <w:gridSpan w:val="8"/>
          </w:tcPr>
          <w:p w:rsidR="0067510C" w:rsidRPr="0067510C" w:rsidRDefault="0067510C" w:rsidP="0067510C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43C3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</w:t>
            </w:r>
          </w:p>
          <w:p w:rsidR="0067510C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№ 16 «Светлячок»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AD0959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3, д. 10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43C3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3 «Берёзка» с. 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AD0959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пер. Безымянный, д. 4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МДОБУ д/с № 30 «Журавлик» с. Ивановка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 Зареченская, д. 32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2 «Василек» с. Первомайское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 Островского, 30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«Буратино» с. </w:t>
            </w:r>
            <w:r w:rsidRPr="008D5E93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1, д. 13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№ 33 «Ручеёк» с. </w:t>
            </w:r>
            <w:r w:rsidRPr="007B208D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4, д. 10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BA292C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№ 32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«Росинка» п. </w:t>
            </w:r>
            <w:proofErr w:type="spellStart"/>
            <w:r w:rsidRPr="00BA292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Ленинская, д. 14-а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образования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МДОБУ д/с № 39 «Золотой ключик»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дошкольного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916476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>с. Абрамовка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Абрамовка, ул. Советская, д. 26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916476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 Краснознаменная, д. 20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290A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3290A"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290A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 </w:t>
            </w:r>
            <w:r w:rsidRPr="00D4471B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ул. Школьная, д. 28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C0069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>с. Осиновка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Осиновка, ул. Комсомольская, д. 3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2021-2029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D75CE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DD75CE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Октябрьская, д. 25б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МБОУ СОШ № 1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Ленинская, д. 12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овошахтинский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3707B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Григорьевка, ул. Юбилейная, д. 21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40126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>с. Даниловка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Даниловка, ул. Ленинская, д. 44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56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C54E30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67510C" w:rsidRPr="00EC0575" w:rsidRDefault="0067510C" w:rsidP="0067510C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0C" w:rsidRPr="00365933" w:rsidRDefault="0067510C" w:rsidP="0067510C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Николаевка, ул. Ленинская, д. 84а</w:t>
            </w:r>
          </w:p>
        </w:tc>
        <w:tc>
          <w:tcPr>
            <w:tcW w:w="1440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701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123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мест</w:t>
            </w:r>
          </w:p>
        </w:tc>
        <w:tc>
          <w:tcPr>
            <w:tcW w:w="1326" w:type="dxa"/>
          </w:tcPr>
          <w:p w:rsidR="0067510C" w:rsidRPr="00514A99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3387" w:type="dxa"/>
          </w:tcPr>
          <w:p w:rsidR="0067510C" w:rsidRDefault="0067510C" w:rsidP="0067510C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67510C" w:rsidTr="006F0FDB">
        <w:tc>
          <w:tcPr>
            <w:tcW w:w="14734" w:type="dxa"/>
            <w:gridSpan w:val="8"/>
          </w:tcPr>
          <w:p w:rsidR="0067510C" w:rsidRPr="0067510C" w:rsidRDefault="0067510C" w:rsidP="0067510C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</w:tr>
      <w:tr w:rsidR="00823254" w:rsidTr="006F0FDB">
        <w:tc>
          <w:tcPr>
            <w:tcW w:w="56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районного</w:t>
            </w: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 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 администрации Михайловского района</w:t>
            </w:r>
          </w:p>
        </w:tc>
      </w:tr>
      <w:tr w:rsidR="00823254" w:rsidTr="006F0FDB">
        <w:tc>
          <w:tcPr>
            <w:tcW w:w="56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крыши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Новошахтинского городского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529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 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Дорожная, 2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6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  <w:tc>
          <w:tcPr>
            <w:tcW w:w="3387" w:type="dxa"/>
          </w:tcPr>
          <w:p w:rsidR="00823254" w:rsidRPr="00514A9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54" w:rsidRPr="00981688" w:rsidRDefault="00823254" w:rsidP="00823254">
            <w:pPr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1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54" w:rsidRPr="00CE1F9E" w:rsidRDefault="00823254" w:rsidP="00823254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Васильевка,</w:t>
            </w:r>
          </w:p>
          <w:p w:rsidR="00823254" w:rsidRPr="00981688" w:rsidRDefault="00823254" w:rsidP="00823254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26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2022-2029</w:t>
            </w:r>
          </w:p>
        </w:tc>
        <w:tc>
          <w:tcPr>
            <w:tcW w:w="338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сельского поселения</w:t>
            </w:r>
          </w:p>
        </w:tc>
      </w:tr>
      <w:tr w:rsidR="00823254" w:rsidTr="006F0FDB">
        <w:tc>
          <w:tcPr>
            <w:tcW w:w="56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547" w:type="dxa"/>
          </w:tcPr>
          <w:p w:rsidR="00823254" w:rsidRPr="00611BF2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529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146</w:t>
            </w:r>
          </w:p>
        </w:tc>
        <w:tc>
          <w:tcPr>
            <w:tcW w:w="1440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701" w:type="dxa"/>
          </w:tcPr>
          <w:p w:rsidR="00823254" w:rsidRPr="00AD0959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823254" w:rsidRPr="005C7687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26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87" w:type="dxa"/>
          </w:tcPr>
          <w:p w:rsidR="00823254" w:rsidRDefault="00823254" w:rsidP="00823254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547" w:type="dxa"/>
          </w:tcPr>
          <w:p w:rsidR="003717AE" w:rsidRPr="00D62EF6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529" w:type="dxa"/>
          </w:tcPr>
          <w:p w:rsidR="003717AE" w:rsidRPr="00F50BCF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440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701" w:type="dxa"/>
          </w:tcPr>
          <w:p w:rsidR="003717AE" w:rsidRPr="00F50BCF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культуры</w:t>
            </w:r>
          </w:p>
        </w:tc>
        <w:tc>
          <w:tcPr>
            <w:tcW w:w="1237" w:type="dxa"/>
          </w:tcPr>
          <w:p w:rsidR="003717AE" w:rsidRPr="005C7687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8A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с. Григорьевка,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Горбатка,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Ивановка,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о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1941-1945 гг.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</w:p>
          <w:p w:rsidR="003717AE" w:rsidRPr="00AD0959" w:rsidRDefault="003717AE" w:rsidP="003717AE">
            <w:pPr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Осиновка,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 воинам </w:t>
            </w:r>
          </w:p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Гражданской войны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Осиновка, </w:t>
            </w:r>
          </w:p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514A9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Капитальный ремонт п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амятник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 xml:space="preserve"> войнам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AD095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Даниловка, </w:t>
            </w:r>
          </w:p>
          <w:p w:rsidR="003717AE" w:rsidRPr="00514A99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440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</w:p>
        </w:tc>
        <w:tc>
          <w:tcPr>
            <w:tcW w:w="1701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культуры</w:t>
            </w:r>
          </w:p>
        </w:tc>
        <w:tc>
          <w:tcPr>
            <w:tcW w:w="123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6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</w:tcPr>
          <w:p w:rsidR="003717AE" w:rsidRPr="00514A9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</w:t>
            </w:r>
            <w:r w:rsidRPr="00514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</w:tc>
      </w:tr>
      <w:tr w:rsidR="003717AE" w:rsidTr="006F0FDB">
        <w:tc>
          <w:tcPr>
            <w:tcW w:w="14734" w:type="dxa"/>
            <w:gridSpan w:val="8"/>
          </w:tcPr>
          <w:p w:rsidR="003717AE" w:rsidRPr="0067510C" w:rsidRDefault="003717AE" w:rsidP="003717AE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Pr="004C0069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стадиона с искусственным покрытием и устройством беговой дорожки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01.01.2021-31.12.2022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плоскостных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Осиновка,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физической культурой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– 31.12.2021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3717AE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8A59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Васильевка,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Первомайское,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Установка хоккейной коробки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</w:t>
            </w:r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 – 31.12.2021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  <w:tr w:rsidR="003717AE" w:rsidTr="006F0FDB">
        <w:tc>
          <w:tcPr>
            <w:tcW w:w="567" w:type="dxa"/>
          </w:tcPr>
          <w:p w:rsidR="003717AE" w:rsidRDefault="008A59CA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спортивных сооружений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Ивановка, 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  <w:p w:rsidR="003717AE" w:rsidRDefault="003717AE" w:rsidP="003717A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1440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ind w:left="-8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 спортивное сооружение</w:t>
            </w:r>
          </w:p>
        </w:tc>
        <w:tc>
          <w:tcPr>
            <w:tcW w:w="1701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23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6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 – 31.12.2024</w:t>
            </w:r>
          </w:p>
        </w:tc>
        <w:tc>
          <w:tcPr>
            <w:tcW w:w="3387" w:type="dxa"/>
          </w:tcPr>
          <w:p w:rsidR="003717AE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 у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7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 администрации ММР</w:t>
            </w:r>
          </w:p>
        </w:tc>
      </w:tr>
    </w:tbl>
    <w:p w:rsidR="00FE2BBD" w:rsidRDefault="00FE2BBD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4C4" w:rsidRDefault="001A14C4" w:rsidP="00AD0959">
      <w:pPr>
        <w:spacing w:after="5" w:line="240" w:lineRule="auto"/>
        <w:ind w:left="450" w:right="8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sectPr w:rsidR="001A14C4" w:rsidSect="001B1958">
          <w:pgSz w:w="16838" w:h="11906" w:orient="landscape"/>
          <w:pgMar w:top="1134" w:right="851" w:bottom="1134" w:left="1701" w:header="720" w:footer="720" w:gutter="0"/>
          <w:pgNumType w:start="30"/>
          <w:cols w:space="720"/>
          <w:docGrid w:linePitch="326"/>
        </w:sectPr>
      </w:pPr>
    </w:p>
    <w:p w:rsidR="00D646E1" w:rsidRPr="00725DCC" w:rsidRDefault="00D646E1" w:rsidP="003629CB">
      <w:pPr>
        <w:numPr>
          <w:ilvl w:val="0"/>
          <w:numId w:val="22"/>
        </w:numPr>
        <w:spacing w:after="5" w:line="240" w:lineRule="auto"/>
        <w:ind w:right="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</w:t>
      </w:r>
      <w:r w:rsid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Михайловского муниципального района</w:t>
      </w:r>
      <w:r w:rsidRPr="00725DC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</w:p>
    <w:p w:rsidR="00D646E1" w:rsidRPr="00725DCC" w:rsidRDefault="00D646E1" w:rsidP="00D646E1">
      <w:pPr>
        <w:spacing w:after="5" w:line="240" w:lineRule="auto"/>
        <w:ind w:left="720" w:right="8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Раздел включает в себя оценку стоимости основных мероприятий по реализации Программы комплексного развития социал</w:t>
      </w:r>
      <w:bookmarkStart w:id="2" w:name="_GoBack"/>
      <w:bookmarkEnd w:id="2"/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ьной инфраструктуры</w:t>
      </w:r>
      <w:r w:rsidR="0036721C" w:rsidRPr="0036721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36721C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с разбивкой по годам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современных условиях на содержание и развитие муниципальных объектов социальной сферы финансовые ресурсы направляются из </w:t>
      </w:r>
      <w:r w:rsidR="006A3EAE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бюджетных и внебюджетных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источников. </w:t>
      </w:r>
    </w:p>
    <w:p w:rsidR="00D646E1" w:rsidRPr="00435514" w:rsidRDefault="006A3EA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соответствии с Конституцией и действующим законодательством предоставление многих социальных услуг бесплатно,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развитие платных услуг ограничено низкой платежеспособностью населения. В этих условиях основным источником финансирования социальной сферы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являются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средства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бюджета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712B99" w:rsidRDefault="00912C7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Главным назначением </w:t>
      </w:r>
      <w:r w:rsidR="005D5405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направл</w:t>
      </w:r>
      <w:r w:rsidR="005D5405">
        <w:rPr>
          <w:rFonts w:ascii="Times New Roman" w:eastAsia="Times New Roman" w:hAnsi="Times New Roman" w:cs="Times New Roman"/>
          <w:sz w:val="28"/>
          <w:szCs w:val="26"/>
          <w:lang w:eastAsia="ru-RU"/>
        </w:rPr>
        <w:t>ения</w:t>
      </w:r>
      <w:r w:rsidR="005D5405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5D5405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редств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бюджета и внебюджетных фондов в социальную сферу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646E1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является социальное развитие общества и 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социальная защищенность населения, предоставление ему социальных услуг. </w:t>
      </w:r>
    </w:p>
    <w:p w:rsidR="00D646E1" w:rsidRPr="00712B99" w:rsidRDefault="00912C7E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редства</w:t>
      </w:r>
      <w:r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местного 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бюджета </w:t>
      </w:r>
      <w:r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весьма ограничены.</w:t>
      </w:r>
      <w:r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Следствием этого является факт неудовлетворительного технического состояния ряда учреждений социально-культурной сферы, а также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низкие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темпы нового строительства. Отсутствие средств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долгое время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позволя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ло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провести реконструкцию и ремонт многих существующих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зданий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учреждений, а также вести </w:t>
      </w:r>
      <w:r w:rsidR="00712B99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новое</w:t>
      </w:r>
      <w:r w:rsidR="00D646E1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строительство. 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реализации</w:t>
      </w:r>
      <w:r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запланированных мероприятий 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необходимо участие в государственных программах и нацпроектах</w:t>
      </w:r>
      <w:r w:rsidR="005D5405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>, реализуемых на территории</w:t>
      </w:r>
      <w:r w:rsidR="00AD50A6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Приморского края</w:t>
      </w:r>
      <w:r w:rsidR="001C0633" w:rsidRPr="00712B9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D646E1" w:rsidRPr="00435514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составлении плана инвестиционной деятельности по строительству социальных объектов учитываются: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структурные</w:t>
      </w:r>
      <w:proofErr w:type="gramEnd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изменения, происходящие в социальной сфере, включая ликвидацию</w:t>
      </w:r>
      <w:r w:rsidR="005D540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или переоборудование </w:t>
      </w:r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избыточных площадей учреждений этой сферы;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прогнозируемые</w:t>
      </w:r>
      <w:proofErr w:type="gramEnd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объемы гарантированных социальных услуг, рассчитанные на основе нормативов потребности населения в этих услугах, с учетом полной профильной загрузки учреждений; </w:t>
      </w:r>
    </w:p>
    <w:p w:rsidR="00D646E1" w:rsidRPr="00435514" w:rsidRDefault="00D646E1" w:rsidP="00912C7E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расширение</w:t>
      </w:r>
      <w:proofErr w:type="gramEnd"/>
      <w:r w:rsidRPr="0043551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реконструкция, техническое перевооружение действующих учреждений, работающих с перегрузкой; </w:t>
      </w:r>
    </w:p>
    <w:p w:rsidR="00D646E1" w:rsidRPr="000D5D3F" w:rsidRDefault="00D646E1" w:rsidP="00D646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  <w:sectPr w:rsidR="00D646E1" w:rsidRPr="000D5D3F" w:rsidSect="00120CAC">
          <w:pgSz w:w="11906" w:h="16838"/>
          <w:pgMar w:top="1134" w:right="851" w:bottom="1134" w:left="1701" w:header="720" w:footer="720" w:gutter="0"/>
          <w:pgNumType w:start="0"/>
          <w:cols w:space="720"/>
          <w:titlePg/>
          <w:docGrid w:linePitch="326"/>
        </w:sectPr>
      </w:pP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Таким образом, при разработке комплекса</w:t>
      </w:r>
      <w:r w:rsidR="00435514"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мероприятий</w:t>
      </w:r>
      <w:r w:rsidRPr="0043551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учтены различные источники финансирования социальной инфраструктуры, в том числе финансирование из бюджетов различных уровней и внебюджетных 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источников финансирования.  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езультаты расчетов приведены в таблице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12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с разбивкой по годам – в таблице </w:t>
      </w:r>
      <w:r w:rsidR="000D5D3F"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Pr="000D5D3F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7A4D89" w:rsidRDefault="001A14C4" w:rsidP="001A14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Таблица 1</w:t>
      </w:r>
      <w:r w:rsidR="005D5405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О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ценка 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необходимых инвестиций по объе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ктам социальной инфраструктуры</w:t>
      </w:r>
    </w:p>
    <w:tbl>
      <w:tblPr>
        <w:tblW w:w="15796" w:type="dxa"/>
        <w:tblInd w:w="445" w:type="dxa"/>
        <w:tblLayout w:type="fixed"/>
        <w:tblCellMar>
          <w:top w:w="34" w:type="dxa"/>
          <w:left w:w="113" w:type="dxa"/>
          <w:right w:w="79" w:type="dxa"/>
        </w:tblCellMar>
        <w:tblLook w:val="04A0" w:firstRow="1" w:lastRow="0" w:firstColumn="1" w:lastColumn="0" w:noHBand="0" w:noVBand="1"/>
      </w:tblPr>
      <w:tblGrid>
        <w:gridCol w:w="463"/>
        <w:gridCol w:w="3768"/>
        <w:gridCol w:w="2265"/>
        <w:gridCol w:w="1556"/>
        <w:gridCol w:w="1255"/>
        <w:gridCol w:w="1158"/>
        <w:gridCol w:w="1006"/>
        <w:gridCol w:w="992"/>
        <w:gridCol w:w="844"/>
        <w:gridCol w:w="1075"/>
        <w:gridCol w:w="1414"/>
      </w:tblGrid>
      <w:tr w:rsidR="001A14C4" w:rsidRPr="001A14C4" w:rsidTr="00F50BCF">
        <w:trPr>
          <w:trHeight w:val="230"/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7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в плановом периоде</w:t>
            </w:r>
          </w:p>
        </w:tc>
      </w:tr>
      <w:tr w:rsidR="001A14C4" w:rsidRPr="001A14C4" w:rsidTr="00F50BCF">
        <w:trPr>
          <w:trHeight w:val="236"/>
          <w:tblHeader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-110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5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финансирования, тыс. руб.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4C4" w:rsidRPr="001A14C4" w:rsidTr="00F50BCF">
        <w:trPr>
          <w:trHeight w:val="652"/>
          <w:tblHeader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C4" w:rsidRPr="001A14C4" w:rsidRDefault="001A14C4" w:rsidP="00AD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8E7" w:rsidRPr="00D646E1" w:rsidTr="00DF3896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E7" w:rsidRPr="007F76CA" w:rsidRDefault="000F38E7" w:rsidP="000F3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образования</w:t>
            </w:r>
          </w:p>
        </w:tc>
      </w:tr>
      <w:tr w:rsidR="007C45BF" w:rsidRPr="00D646E1" w:rsidTr="00EC0575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 xml:space="preserve">МДОБУ д/с </w:t>
            </w:r>
          </w:p>
          <w:p w:rsidR="007C45BF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№ 16 «Светлячок» 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D43C39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3, д.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EC0575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3 «Берёзка» с. Михайловка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Михайловка,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пер. Безымянный, д.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2021-2023</w:t>
            </w:r>
          </w:p>
        </w:tc>
      </w:tr>
      <w:tr w:rsidR="007C45BF" w:rsidRPr="00D646E1" w:rsidTr="00EC0575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43C3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057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6925A7">
              <w:rPr>
                <w:rFonts w:ascii="Times New Roman" w:hAnsi="Times New Roman" w:cs="Times New Roman"/>
                <w:sz w:val="24"/>
                <w:szCs w:val="28"/>
              </w:rPr>
              <w:t>МДОБУ д/с № 30 «Журавлик» с. Ивановка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AD0959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  <w:r w:rsidRPr="0036593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ул. Зареченская, д. 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7B208D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>Капитальный ремонт МДОБУ д/с № 2 «Василек» с. Первомайское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 Островского, 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</w:tr>
      <w:tr w:rsidR="007C45BF" w:rsidRPr="00D646E1" w:rsidTr="00CA2499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8D5E93">
              <w:rPr>
                <w:rFonts w:ascii="Times New Roman" w:hAnsi="Times New Roman" w:cs="Times New Roman"/>
                <w:sz w:val="24"/>
                <w:szCs w:val="28"/>
              </w:rPr>
              <w:t>МДОБУ д/с «Буратино» с. Михайловка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1, д. 13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BA292C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№ 33 «Ручеёк» с. </w:t>
            </w:r>
            <w:r w:rsidRPr="007B208D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квартал 4, д. 10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7B208D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49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D34563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МДОБУ д/с № 32 «Росинка» п. </w:t>
            </w:r>
            <w:proofErr w:type="spellStart"/>
            <w:r w:rsidRPr="00BA292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Ленинская, д. 14-а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0549E9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916476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МДОБУ д/с № 39 «Золотой ключик» п.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proofErr w:type="spellStart"/>
            <w:r w:rsidRPr="00D34563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Юбилейная, д. 5-а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1F1D6C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>с. Абрамовка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Абрамовка,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д. 26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34563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647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Ивановка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Ивановка, ул. Краснознаменная, д. 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916476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22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290A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43290A"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Колхозная, д. 25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2522CB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290A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05CA5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290A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Ляличи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им. А.И.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 </w:t>
            </w:r>
            <w:r w:rsidRPr="00D4471B">
              <w:rPr>
                <w:rFonts w:ascii="Times New Roman" w:hAnsi="Times New Roman" w:cs="Times New Roman"/>
                <w:sz w:val="24"/>
                <w:szCs w:val="28"/>
              </w:rPr>
              <w:t>Михайловка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Михайловка, ул. Школьная, д. 28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22267,32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22267,32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4C0069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>с. Осиновка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Осиновка, ул. Комсомольская, д. 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2021-2029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D75CE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с. Первомайское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Первомайское, ул. Школьная, д. 27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D75CE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75CE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DD75CE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Октябрьская, д. 25б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D3307C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№ 1 п. </w:t>
            </w:r>
            <w:proofErr w:type="spellStart"/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Ленинская, д. 12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2021-2024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п.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D3307C">
              <w:rPr>
                <w:rFonts w:ascii="Times New Roman" w:hAnsi="Times New Roman" w:cs="Times New Roman"/>
                <w:sz w:val="24"/>
                <w:szCs w:val="28"/>
              </w:rPr>
              <w:t>овошахтинский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29642,12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29642,12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2020-2022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43707B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3707B">
              <w:rPr>
                <w:rFonts w:ascii="Times New Roman" w:hAnsi="Times New Roman" w:cs="Times New Roman"/>
                <w:sz w:val="24"/>
                <w:szCs w:val="28"/>
              </w:rPr>
              <w:t>с. Григорьевка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Григорьевка, ул. Юбилейная, д. 21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мест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11257,19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2020-2023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45BF" w:rsidRPr="00401265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01265">
              <w:rPr>
                <w:rFonts w:ascii="Times New Roman" w:hAnsi="Times New Roman" w:cs="Times New Roman"/>
                <w:sz w:val="24"/>
                <w:szCs w:val="28"/>
              </w:rPr>
              <w:t>с. Даниловка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Даниловка, ул. Ленинская, д. 44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места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7C45BF" w:rsidRPr="00D646E1" w:rsidTr="00573251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C54E30" w:rsidRDefault="007C45BF" w:rsidP="007C45BF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0069">
              <w:rPr>
                <w:rFonts w:ascii="Times New Roman" w:hAnsi="Times New Roman" w:cs="Times New Roman"/>
                <w:sz w:val="24"/>
                <w:szCs w:val="28"/>
              </w:rPr>
              <w:t xml:space="preserve">Капитальный ремонт </w:t>
            </w: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 xml:space="preserve">МБОУ ООШ </w:t>
            </w:r>
          </w:p>
          <w:p w:rsidR="007C45BF" w:rsidRPr="00EC0575" w:rsidRDefault="007C45BF" w:rsidP="007C45BF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4E30">
              <w:rPr>
                <w:rFonts w:ascii="Times New Roman" w:hAnsi="Times New Roman" w:cs="Times New Roman"/>
                <w:sz w:val="24"/>
                <w:szCs w:val="28"/>
              </w:rPr>
              <w:t>с. Николаевка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45BF" w:rsidRPr="00365933" w:rsidRDefault="007C45BF" w:rsidP="007C45BF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Николаевка, ул. Ленинская, д. 84а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45BF" w:rsidRPr="00514A99" w:rsidRDefault="007C45BF" w:rsidP="007C45BF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место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Pr="00D646E1" w:rsidRDefault="007C45BF" w:rsidP="007C45B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5BF" w:rsidRDefault="007C45BF" w:rsidP="007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4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502698" w:rsidRPr="001A14C4" w:rsidTr="00502698">
        <w:trPr>
          <w:trHeight w:val="56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7F76CA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Объекты культуры</w:t>
            </w:r>
          </w:p>
        </w:tc>
      </w:tr>
      <w:tr w:rsidR="00502698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0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районного</w:t>
            </w: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 xml:space="preserve">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7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EE5A27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502698"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EE5A27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27000</w:t>
            </w:r>
            <w:r w:rsidR="00502698"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2021-2022</w:t>
            </w:r>
          </w:p>
        </w:tc>
      </w:tr>
      <w:tr w:rsidR="00502698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02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1A14C4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:rsidR="00502698" w:rsidRPr="001A14C4" w:rsidRDefault="00502698" w:rsidP="00573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8А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1A14C4" w:rsidRDefault="00502698" w:rsidP="00502698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5529,4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502698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502698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Дорожная, 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9F1CA8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2022-2029</w:t>
            </w:r>
          </w:p>
        </w:tc>
      </w:tr>
      <w:tr w:rsidR="003717AE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Default="003717AE" w:rsidP="003717AE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Васильевка,</w:t>
            </w:r>
            <w:r>
              <w:t xml:space="preserve"> 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r w:rsidRPr="0061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AE" w:rsidRPr="00AD0959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7AE" w:rsidRPr="009F1CA8" w:rsidRDefault="003717AE" w:rsidP="003717A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AE" w:rsidRPr="009F1CA8" w:rsidRDefault="003717AE" w:rsidP="0037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2022-2029</w:t>
            </w:r>
          </w:p>
        </w:tc>
      </w:tr>
      <w:tr w:rsidR="00502698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3717AE" w:rsidP="00502698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611BF2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Default="00502698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146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AD0959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698" w:rsidRPr="009F1CA8" w:rsidRDefault="00502698" w:rsidP="00502698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6585,65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8" w:rsidRPr="009F1CA8" w:rsidRDefault="00502698" w:rsidP="0050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8A59CA" w:rsidRPr="001A14C4" w:rsidTr="00502698">
        <w:trPr>
          <w:trHeight w:val="56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7A4D89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F50BCF" w:rsidRDefault="008A59CA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A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9CA" w:rsidRPr="009F1CA8" w:rsidRDefault="008A59CA" w:rsidP="008A59C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514A99" w:rsidRDefault="008A59CA" w:rsidP="00573251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с. Григорьевка,</w:t>
            </w:r>
          </w:p>
          <w:p w:rsidR="008A59CA" w:rsidRPr="00514A99" w:rsidRDefault="008A59CA" w:rsidP="00573251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4A99">
              <w:rPr>
                <w:rFonts w:ascii="Times New Roman" w:hAnsi="Times New Roman" w:cs="Times New Roman"/>
                <w:sz w:val="24"/>
                <w:szCs w:val="28"/>
              </w:rPr>
              <w:t>ул. Калинина, д. 17а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Памятник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Абрамовка,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Советская, д.30а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Горбатка,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д.27а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Ивановка,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Краснознаменная, д.20а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Октябрьская, д.15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обелиска 1941-1945 гг.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Михайловка,</w:t>
            </w:r>
          </w:p>
          <w:p w:rsidR="008A59CA" w:rsidRPr="00AD0959" w:rsidRDefault="008A59CA" w:rsidP="00573251">
            <w:pPr>
              <w:spacing w:after="0" w:line="240" w:lineRule="auto"/>
              <w:ind w:left="-101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Красноармейская, д.16е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Осиновка,</w:t>
            </w:r>
          </w:p>
          <w:p w:rsidR="008A59CA" w:rsidRPr="00514A99" w:rsidRDefault="008A59CA" w:rsidP="00573251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Комсомольская, д.4б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воинам Гражданской войны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Осиновка,</w:t>
            </w:r>
          </w:p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Суворова, д. 1а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CA" w:rsidRDefault="008A59CA" w:rsidP="008A59CA">
            <w:pPr>
              <w:spacing w:after="0" w:line="240" w:lineRule="auto"/>
              <w:jc w:val="center"/>
            </w:pPr>
            <w:r w:rsidRPr="00C85A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502698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7A4D89" w:rsidRDefault="008A59CA" w:rsidP="008A59CA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8"/>
              </w:rPr>
            </w:pPr>
            <w:r w:rsidRPr="007A4D89">
              <w:rPr>
                <w:rFonts w:ascii="Times New Roman" w:hAnsi="Times New Roman" w:cs="Times New Roman"/>
                <w:sz w:val="24"/>
                <w:szCs w:val="28"/>
              </w:rPr>
              <w:t>Капитальный ремонт памятника войнам ВОВ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9CA" w:rsidRPr="00AD095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с. Даниловка,</w:t>
            </w:r>
          </w:p>
          <w:p w:rsidR="008A59CA" w:rsidRPr="00514A99" w:rsidRDefault="008A59CA" w:rsidP="00573251">
            <w:pPr>
              <w:spacing w:after="0" w:line="240" w:lineRule="auto"/>
              <w:ind w:left="-116"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0959">
              <w:rPr>
                <w:rFonts w:ascii="Times New Roman" w:hAnsi="Times New Roman" w:cs="Times New Roman"/>
                <w:sz w:val="24"/>
                <w:szCs w:val="28"/>
              </w:rPr>
              <w:t>ул. Ленинская, д.37а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D646E1" w:rsidRDefault="008A59CA" w:rsidP="008A59CA">
            <w:pPr>
              <w:spacing w:after="0" w:line="240" w:lineRule="auto"/>
              <w:ind w:left="55" w:right="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95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Памятник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C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9F1CA8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9CA" w:rsidRPr="00D646E1" w:rsidTr="006B736F">
        <w:trPr>
          <w:trHeight w:val="502"/>
        </w:trPr>
        <w:tc>
          <w:tcPr>
            <w:tcW w:w="15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A" w:rsidRPr="00C54E30" w:rsidRDefault="008A59CA" w:rsidP="008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Спортивные объекты</w:t>
            </w:r>
          </w:p>
        </w:tc>
      </w:tr>
      <w:tr w:rsidR="00EE5A27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A27" w:rsidRPr="004C0069" w:rsidRDefault="00EE5A27" w:rsidP="00EE5A27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736F">
              <w:rPr>
                <w:rFonts w:ascii="Times New Roman" w:hAnsi="Times New Roman" w:cs="Times New Roman"/>
                <w:sz w:val="24"/>
                <w:szCs w:val="28"/>
              </w:rPr>
              <w:t xml:space="preserve">Строительство стадиона в с. Михайловке с искусственным </w:t>
            </w:r>
            <w:r w:rsidRPr="006B73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покрытием и устройством беговой дорожки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A27" w:rsidRDefault="00EE5A27" w:rsidP="00EE5A2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Михайловка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E5A27" w:rsidRDefault="00EE5A27" w:rsidP="00EE5A27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места (трибуна)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113508,0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D646E1" w:rsidRDefault="00EE5A27" w:rsidP="00EE5A27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27" w:rsidRPr="00C54E30" w:rsidRDefault="00EE5A27" w:rsidP="00EE5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– 2022</w:t>
            </w:r>
          </w:p>
        </w:tc>
      </w:tr>
      <w:tr w:rsidR="00573251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6B736F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х сооружений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Осиновка, Абрамовка, Григорьевка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End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124E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4E" w:rsidRPr="006B736F" w:rsidRDefault="0047124E" w:rsidP="0047124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Строительство плоскостных спортивн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х сооружений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24E" w:rsidRDefault="0047124E" w:rsidP="0047124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Васильевка, Первомайское,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Кремово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124E" w:rsidRDefault="0047124E" w:rsidP="0047124E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End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Pr="00D646E1" w:rsidRDefault="0047124E" w:rsidP="0047124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Pr="00D646E1" w:rsidRDefault="0047124E" w:rsidP="0047124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24E" w:rsidRDefault="0047124E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573251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Установка хоккейной коробки в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с. Ивановка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</w:t>
            </w:r>
            <w:proofErr w:type="gramEnd"/>
            <w:r w:rsidRPr="0072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сооружение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EE5A27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E5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47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71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73251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Установка 4 плоскостных спорти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вных соо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ружений в населенных пунктах района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ела:</w:t>
            </w:r>
            <w:r w:rsidRPr="00727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Ивановка, Николаевка,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Новошахтинский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73251" w:rsidRPr="00727298" w:rsidRDefault="00573251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плоскостное</w:t>
            </w:r>
            <w:proofErr w:type="gramEnd"/>
            <w:r w:rsidRPr="001C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спортивное сооружение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47124E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Pr="00D646E1" w:rsidRDefault="00573251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1" w:rsidRDefault="00573251" w:rsidP="005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</w:tr>
      <w:tr w:rsidR="00302CA0" w:rsidRPr="00D646E1" w:rsidTr="006B736F">
        <w:trPr>
          <w:trHeight w:val="5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A0" w:rsidRPr="00727298" w:rsidRDefault="007C45BF" w:rsidP="0057325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CA0" w:rsidRPr="00727298" w:rsidRDefault="00302CA0" w:rsidP="00573251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02CA0" w:rsidRPr="001C22EF" w:rsidRDefault="00302CA0" w:rsidP="00573251">
            <w:pPr>
              <w:widowControl w:val="0"/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7C45BF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417815,68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EE5A27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EE5A27" w:rsidP="0057325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A0" w:rsidRDefault="00302CA0" w:rsidP="0057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59" w:rsidRPr="00D646E1" w:rsidRDefault="00AD0959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46E1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D646E1" w:rsidSect="00120CAC">
          <w:pgSz w:w="16838" w:h="11906" w:orient="landscape"/>
          <w:pgMar w:top="1134" w:right="339" w:bottom="844" w:left="336" w:header="720" w:footer="720" w:gutter="0"/>
          <w:pgNumType w:start="0"/>
          <w:cols w:space="720"/>
          <w:titlePg/>
          <w:docGrid w:linePitch="326"/>
        </w:sectPr>
      </w:pPr>
    </w:p>
    <w:p w:rsidR="00D646E1" w:rsidRPr="007A4D89" w:rsidRDefault="00502698" w:rsidP="00D646E1">
      <w:pPr>
        <w:keepNext/>
        <w:spacing w:before="240" w:after="60" w:line="240" w:lineRule="auto"/>
        <w:ind w:left="1139" w:right="853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7A4D89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Таблица 13. Объем средств на реализацию программы</w:t>
      </w:r>
    </w:p>
    <w:p w:rsidR="00D646E1" w:rsidRP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45" w:type="pct"/>
        <w:tblInd w:w="558" w:type="dxa"/>
        <w:tblLayout w:type="fixed"/>
        <w:tblCellMar>
          <w:top w:w="2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7541"/>
        <w:gridCol w:w="1261"/>
        <w:gridCol w:w="1261"/>
        <w:gridCol w:w="1258"/>
        <w:gridCol w:w="1111"/>
        <w:gridCol w:w="1029"/>
        <w:gridCol w:w="1070"/>
        <w:gridCol w:w="1114"/>
      </w:tblGrid>
      <w:tr w:rsidR="00582FDE" w:rsidRPr="00D646E1" w:rsidTr="00FF772E">
        <w:trPr>
          <w:trHeight w:val="322"/>
          <w:tblHeader/>
        </w:trPr>
        <w:tc>
          <w:tcPr>
            <w:tcW w:w="24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3896" w:rsidRPr="00502698" w:rsidRDefault="00DF3896" w:rsidP="00D646E1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9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896" w:rsidRPr="00502698" w:rsidRDefault="00DF3896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потребности, тыс. руб.</w:t>
            </w:r>
          </w:p>
        </w:tc>
      </w:tr>
      <w:tr w:rsidR="008C16FF" w:rsidRPr="00D646E1" w:rsidTr="00FF772E">
        <w:trPr>
          <w:trHeight w:val="360"/>
          <w:tblHeader/>
        </w:trPr>
        <w:tc>
          <w:tcPr>
            <w:tcW w:w="24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5A7" w:rsidRPr="00502698" w:rsidRDefault="006925A7" w:rsidP="00D646E1">
            <w:pPr>
              <w:spacing w:after="0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A7" w:rsidRPr="00502698" w:rsidRDefault="00DF3896" w:rsidP="00D646E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D646E1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25A7" w:rsidRPr="00502698" w:rsidRDefault="006925A7" w:rsidP="00611BF2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2025-2029 </w:t>
            </w:r>
          </w:p>
        </w:tc>
      </w:tr>
      <w:tr w:rsidR="006925A7" w:rsidRPr="00D646E1" w:rsidTr="00FF772E">
        <w:trPr>
          <w:trHeight w:val="536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5A7" w:rsidRPr="00502698" w:rsidRDefault="00502698" w:rsidP="00D345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8C16FF" w:rsidRPr="00DE0F7D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F407E" w:rsidP="00DF407E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F407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DF407E"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12925,0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925A7" w:rsidRPr="00502698" w:rsidRDefault="00DE0F7D" w:rsidP="00D646E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27340,0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Капитальный ремонт МДОБУ д/с № 16 «Светлячок»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9030,0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1.5.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F7D" w:rsidRPr="00502698" w:rsidRDefault="00DE0F7D" w:rsidP="00DE0F7D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1430,0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Капитальный ремонт МДОБУ д/с № 3 «Берёзка»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Капитальный ремонт МДОБУ д/с № 30 «Журавлик»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1870,0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3.4.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1620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Капитальный ремонт МДОБУ д/с № 2 «Василек» с. Первомайское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Капитальный ремонт МДОБУ д/с «Буратино»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631B73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8050,0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631B73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31B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5.3. Устройство шатровой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Капитальный ремонт МДОБУ д/с № 33 «Ручеёк»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7780,0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7780,0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631B73" w:rsidRPr="00502698" w:rsidRDefault="00631B73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2370,0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6.5. Капитальный ремонт системы вентиляции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6.6. Капитальный ремонт пищеблока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1280,0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Капитальный ремонт МДОБУ д/с № 32 «Росинка»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</w:tr>
      <w:tr w:rsidR="00582FD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82FD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7.2.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7.4. Капитальный ремонт пищеблока.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1180,0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Капитальный ремонт МДОБУ д/с № 39 «Золотой ключик»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6515,0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8.3. Благоустройство территории;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2840,0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8.4. Капитальный ремонт пищеблока.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1230,0</w:t>
            </w:r>
          </w:p>
        </w:tc>
      </w:tr>
      <w:tr w:rsidR="008C16FF" w:rsidRPr="00DE0F7D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Капитальный ремонт МБОУ СОШ с. Абрамовка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7095,0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5540,0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1.1.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1.4. Капитальный ремонт крылец.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Капитальный ремонт МБОУ СОШ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13056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2.4. Капитальный ремонт систем отопления, водоснабжения, канализации.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1320,0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17690,0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17690,0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3.1. Капитальный ремонт спортзала;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3.2.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3.4.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4860,0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3.5.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3.6. Капитальный ремонт помещений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19645,0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4.1.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4.2. Монтаж АСП;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4.4. Капитальный ремонт стадиона;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4350,0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4.5.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Капитальный ремонт МБОУ СОШ им. А.И.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22267,32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22267,32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5.1.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3627,32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3627,32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5.2.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5.3.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5.4.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5.5.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5.6.</w:t>
            </w:r>
            <w:r w:rsidRPr="00502698">
              <w:rPr>
                <w:sz w:val="24"/>
                <w:szCs w:val="24"/>
              </w:rPr>
              <w:t xml:space="preserve"> </w:t>
            </w: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Капитальный ремонт помещений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Капитальный ремонт МБОУ СОШ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</w:t>
            </w:r>
          </w:p>
        </w:tc>
      </w:tr>
      <w:tr w:rsidR="00F17E41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11760,0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6.3.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6.4.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1100,0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6.5. Капитальный ремонт столовой;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Капитальный ремонт МБОУ СОШ с. Первомайское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1760,0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7.3. Капитальный ремонт систем отопления, водоснабжения, канализации;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Капитальный ремонт МБОУ СОШ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13120,0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8.4. Капитальный ремонт систем отопления, водоснабжения, канализации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17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8.5. Благоустройство стадиона;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6420,0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Капитальный ремонт МБОУ СОШ № 1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13820,0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4520,0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9.1.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9.3.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9300,0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Капитальный ремонт МБОУ СОШ № 2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29642,12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9177,12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29642,12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9177,12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10.2. Капитальный ремонт актового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7643,12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7643,12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1699,0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1534,0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10.4.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16300,0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Капитальный ремонт МБОУ ООШ с. Григорьевка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11257,19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11257,19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11.2. Капитальный ремонт системы отопления;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2882,19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11.3.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11.4. Капитальный ремонт кровли;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Капитальный ремонт МБОУ ООШ с. Даниловка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8C16FF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5850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8C16FF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12.3. Капитальный ремонт спортивного зала;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Капитальный ремонт МБОУ ООШ с. Николаевка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13.1. Капитальный ремонт или монтаж АПС;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13.2. Капитальный ремонт в части установки оконных блоков;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тыс. руб. </w:t>
            </w:r>
          </w:p>
        </w:tc>
        <w:tc>
          <w:tcPr>
            <w:tcW w:w="40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ind w:right="-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232632,63</w:t>
            </w:r>
          </w:p>
        </w:tc>
        <w:tc>
          <w:tcPr>
            <w:tcW w:w="40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22386,63</w:t>
            </w:r>
          </w:p>
        </w:tc>
        <w:tc>
          <w:tcPr>
            <w:tcW w:w="40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50306</w:t>
            </w:r>
          </w:p>
        </w:tc>
        <w:tc>
          <w:tcPr>
            <w:tcW w:w="3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56010</w:t>
            </w:r>
          </w:p>
        </w:tc>
        <w:tc>
          <w:tcPr>
            <w:tcW w:w="32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25310</w:t>
            </w:r>
          </w:p>
        </w:tc>
        <w:tc>
          <w:tcPr>
            <w:tcW w:w="34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38970</w:t>
            </w:r>
          </w:p>
        </w:tc>
        <w:tc>
          <w:tcPr>
            <w:tcW w:w="35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39650</w:t>
            </w:r>
          </w:p>
        </w:tc>
      </w:tr>
      <w:tr w:rsidR="00FF772E" w:rsidRPr="00D646E1" w:rsidTr="00FF772E">
        <w:trPr>
          <w:trHeight w:val="377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232742,63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22386,63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50416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56010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25310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38970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39650</w:t>
            </w:r>
          </w:p>
        </w:tc>
      </w:tr>
      <w:tr w:rsidR="00FF772E" w:rsidRPr="00D646E1" w:rsidTr="00FF772E">
        <w:trPr>
          <w:trHeight w:val="298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>0</w:t>
            </w:r>
          </w:p>
        </w:tc>
      </w:tr>
      <w:tr w:rsidR="00631B73" w:rsidRPr="00D646E1" w:rsidTr="00FF772E">
        <w:trPr>
          <w:trHeight w:val="2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КУЛЬТУРЫ</w:t>
            </w: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9C1E32" w:rsidRDefault="00631B73" w:rsidP="00631B73">
            <w:pPr>
              <w:pStyle w:val="a7"/>
              <w:numPr>
                <w:ilvl w:val="0"/>
                <w:numId w:val="25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районного Дома культуры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7E41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582FDE" w:rsidP="00FF772E">
            <w:pPr>
              <w:spacing w:after="0"/>
              <w:ind w:left="-103" w:right="-19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8C16FF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6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8C16FF" w:rsidRPr="00502698" w:rsidRDefault="008C16FF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Капитальный ремонт крыши Дома культуры п.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5529,4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Капитальный ремонт Дома культуры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3500,0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Капитальный ремонт здания клуба с. </w:t>
            </w:r>
            <w:proofErr w:type="spellStart"/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Ляличи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6585,65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tabs>
                <w:tab w:val="left" w:pos="226"/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Дома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Васильевка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4100,0</w:t>
            </w:r>
          </w:p>
        </w:tc>
      </w:tr>
      <w:tr w:rsidR="00582FD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F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4100,0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Новожатково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Григорьевка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9C1E32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памятника войнам ВОВ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 с. Горбатка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Ивановка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обелиска 1941-1945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памятника воинам Гражданской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Осиновка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53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6F443C" w:rsidRDefault="00631B73" w:rsidP="00631B73">
            <w:pPr>
              <w:pStyle w:val="a7"/>
              <w:numPr>
                <w:ilvl w:val="0"/>
                <w:numId w:val="26"/>
              </w:numPr>
              <w:tabs>
                <w:tab w:val="left" w:pos="466"/>
              </w:tabs>
              <w:spacing w:after="0"/>
              <w:ind w:left="28"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памятника войнам 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Даниловка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82FDE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B449E" w:rsidRPr="00502698" w:rsidRDefault="00FB449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E24DC" w:rsidTr="00FF772E">
        <w:trPr>
          <w:trHeight w:val="536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культуры, тыс. руб.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51515,05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6585,65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8529,4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7600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24515,05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6585,65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8529,4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7600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631B73" w:rsidRPr="00D646E1" w:rsidTr="00FF772E">
        <w:trPr>
          <w:trHeight w:val="408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B73" w:rsidRPr="00502698" w:rsidRDefault="00631B73" w:rsidP="00631B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стадиона в с. Михайловке с искусственным покрытием и устройством беговой дорожки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113508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47886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65622</w:t>
            </w:r>
            <w:r w:rsidR="00582F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112600,0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47503,0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65097,0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плоскостных спортивных сооружений в селах Осиновка, Абрамовка, Григорьевка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82FDE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582FD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582FD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582FDE" w:rsidRPr="00502698" w:rsidRDefault="00582FDE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плоскостных спортивных сооружений в селах Васильевка, Первомайское, </w:t>
            </w:r>
            <w:proofErr w:type="spellStart"/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5280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хоккейной коробки в с. Ивановка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F772E" w:rsidRPr="00D646E1" w:rsidTr="00FF772E">
        <w:trPr>
          <w:trHeight w:val="269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82FDE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17E41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17E41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1B73" w:rsidRPr="008C41AD" w:rsidRDefault="00631B73" w:rsidP="00631B73">
            <w:pPr>
              <w:pStyle w:val="a7"/>
              <w:numPr>
                <w:ilvl w:val="0"/>
                <w:numId w:val="27"/>
              </w:numPr>
              <w:tabs>
                <w:tab w:val="left" w:pos="421"/>
              </w:tabs>
              <w:spacing w:after="0"/>
              <w:ind w:left="28" w:righ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4 плоскостных спортивных сооружений в населенных пунктах района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7E41" w:rsidRPr="00D646E1" w:rsidTr="00FF772E">
        <w:trPr>
          <w:trHeight w:val="261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7040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17E41" w:rsidRPr="00C07652" w:rsidRDefault="00F17E41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449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B449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17E41" w:rsidRPr="00502698" w:rsidRDefault="00F17E41" w:rsidP="00FF772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6FF" w:rsidRPr="00D646E1" w:rsidTr="00FF772E">
        <w:trPr>
          <w:trHeight w:val="270"/>
        </w:trPr>
        <w:tc>
          <w:tcPr>
            <w:tcW w:w="24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133558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47886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:rsidR="00631B73" w:rsidRPr="00C07652" w:rsidRDefault="00631B73" w:rsidP="00631B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5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8338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12620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112600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47503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65097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vAlign w:val="center"/>
          </w:tcPr>
          <w:p w:rsidR="00FF772E" w:rsidRPr="00FF772E" w:rsidRDefault="00FF772E" w:rsidP="00FF77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AB38CB" w:rsidRDefault="00FF772E" w:rsidP="00FF77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8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417815,7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28972,3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106831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163442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10E82" w:rsidRDefault="00FF772E" w:rsidP="00FF77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47250</w:t>
            </w:r>
          </w:p>
        </w:tc>
      </w:tr>
      <w:tr w:rsidR="00FF772E" w:rsidRPr="00D646E1" w:rsidTr="00FF772E">
        <w:trPr>
          <w:trHeight w:val="305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Pr="00502698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265595,68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28972,28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59328,4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47250</w:t>
            </w:r>
          </w:p>
        </w:tc>
      </w:tr>
      <w:tr w:rsidR="00FF772E" w:rsidRPr="00D646E1" w:rsidTr="00FF772E">
        <w:trPr>
          <w:trHeight w:val="203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F772E" w:rsidRPr="00D646E1" w:rsidTr="00FF772E">
        <w:trPr>
          <w:trHeight w:val="306"/>
        </w:trPr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F772E" w:rsidRDefault="00FF772E" w:rsidP="00FF772E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772E" w:rsidRPr="00FF772E" w:rsidRDefault="00FF772E" w:rsidP="00FF7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72E" w:rsidRPr="00D646E1" w:rsidRDefault="00FF772E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72E" w:rsidRPr="00D646E1" w:rsidSect="00120CAC">
          <w:pgSz w:w="16838" w:h="11906" w:orient="landscape"/>
          <w:pgMar w:top="1134" w:right="340" w:bottom="845" w:left="335" w:header="720" w:footer="720" w:gutter="0"/>
          <w:pgNumType w:start="0"/>
          <w:cols w:space="720"/>
          <w:titlePg/>
        </w:sectPr>
      </w:pPr>
    </w:p>
    <w:p w:rsidR="00D646E1" w:rsidRPr="00534D75" w:rsidRDefault="00D646E1" w:rsidP="00534D75">
      <w:pPr>
        <w:pStyle w:val="a7"/>
        <w:numPr>
          <w:ilvl w:val="0"/>
          <w:numId w:val="22"/>
        </w:numPr>
        <w:tabs>
          <w:tab w:val="left" w:pos="284"/>
        </w:tabs>
        <w:spacing w:after="5" w:line="240" w:lineRule="auto"/>
        <w:ind w:left="0" w:right="8" w:firstLine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34D7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(целевые индикаторы)</w:t>
      </w:r>
    </w:p>
    <w:p w:rsidR="00D646E1" w:rsidRPr="00435514" w:rsidRDefault="00D646E1" w:rsidP="00D646E1">
      <w:pPr>
        <w:spacing w:after="5" w:line="240" w:lineRule="auto"/>
        <w:ind w:left="720" w:right="8"/>
        <w:contextualSpacing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факторами, определяющими направления разработки Программы комплексного развития систем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являются тенденции социально-экономического развития, характеризующиеся стабилизацией численности населения, развитием рынка жилья, сфер обслуживания. </w:t>
      </w: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позволит обеспечить устойчивое развитие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инвестиционных проектов заложит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 (образования, физической культуры и спорта, культуры) для всех категорий жителей.</w:t>
      </w:r>
    </w:p>
    <w:p w:rsidR="00D646E1" w:rsidRPr="00534D75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строительству, реконструкции объектов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достичь определенных социальных эффектов: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сбалансированного рынка труда и занятости населения за счет увеличения количества мест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строящихся предприятиях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снижения уровня безработицы, создания условий для привлечения на территорию поселения квалифицированных кадров.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таких отраслей, как образование, физическая культура и массовый спорт, культура. </w:t>
      </w:r>
    </w:p>
    <w:p w:rsidR="00D646E1" w:rsidRPr="00534D75" w:rsidRDefault="00D646E1" w:rsidP="00435514">
      <w:pPr>
        <w:numPr>
          <w:ilvl w:val="0"/>
          <w:numId w:val="11"/>
        </w:numPr>
        <w:tabs>
          <w:tab w:val="left" w:pos="1276"/>
        </w:tabs>
        <w:spacing w:after="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качества жизни населения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уровня обеспеченности объектами социальной инфраструктуры. </w:t>
      </w:r>
    </w:p>
    <w:p w:rsidR="00D646E1" w:rsidRPr="00D646E1" w:rsidRDefault="00D646E1" w:rsidP="00D646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вышестоящих бюджетов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позволит достичь целевых показателей программы комплексного развития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Достижение целевых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реализации программы комплексного развития характеризует будущую модель социальной инфраструктуры </w:t>
      </w:r>
      <w:r w:rsidR="00435514"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3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FD2" w:rsidRPr="009E3FD2" w:rsidRDefault="009E3FD2" w:rsidP="009E3FD2">
      <w:pPr>
        <w:spacing w:after="10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программы оценивается ежегодно на основе целевых показателей, исходя из соответствия фактических значений показателей их целевыми значениям, а также уровнем использования средств бюджета района, предусмотренных в целях финансирования мероприятий муниципальной программы.  </w:t>
      </w:r>
    </w:p>
    <w:p w:rsidR="00D646E1" w:rsidRPr="00D646E1" w:rsidRDefault="009E3FD2" w:rsidP="009E3FD2">
      <w:pPr>
        <w:spacing w:after="10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46E1" w:rsidRPr="00D646E1" w:rsidSect="00120CAC">
          <w:pgSz w:w="11906" w:h="16838"/>
          <w:pgMar w:top="1134" w:right="844" w:bottom="336" w:left="1701" w:header="720" w:footer="720" w:gutter="0"/>
          <w:pgNumType w:start="0"/>
          <w:cols w:space="720"/>
          <w:docGrid w:linePitch="299"/>
        </w:sectPr>
      </w:pPr>
      <w:r w:rsidRPr="009E3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производится ежегодно в соответствии с постановлением администрации Михайловского муниципального района от 25.08.2010 г. № 1060-па «Об утверждении Порядка принятия решений о разработке муниципальных программ, их формировании и реализации на территории Михайловского муниципального района и Порядка проведения оценки эффективности реализации муниципальных программ».</w:t>
      </w:r>
    </w:p>
    <w:p w:rsidR="00D646E1" w:rsidRPr="00D646E1" w:rsidRDefault="009F1CA8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Таблица 14 </w:t>
      </w:r>
      <w:r w:rsidR="00DB1E5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E1"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</w:t>
      </w:r>
      <w:r w:rsidR="004355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  <w:r w:rsidR="00D646E1"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</w:t>
      </w:r>
    </w:p>
    <w:p w:rsidR="00D646E1" w:rsidRPr="00D646E1" w:rsidRDefault="00D646E1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включающие</w:t>
      </w:r>
      <w:proofErr w:type="gramEnd"/>
      <w:r w:rsidRPr="00D64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технико-экономические, финансовые и социально-экономические показатели развития социальной инфраструктуры</w:t>
      </w:r>
    </w:p>
    <w:p w:rsidR="00D646E1" w:rsidRPr="00D646E1" w:rsidRDefault="00D646E1" w:rsidP="00D64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41" w:type="dxa"/>
        <w:tblInd w:w="563" w:type="dxa"/>
        <w:tblCellMar>
          <w:top w:w="20" w:type="dxa"/>
          <w:left w:w="113" w:type="dxa"/>
          <w:right w:w="115" w:type="dxa"/>
        </w:tblCellMar>
        <w:tblLook w:val="00A0" w:firstRow="1" w:lastRow="0" w:firstColumn="1" w:lastColumn="0" w:noHBand="0" w:noVBand="0"/>
      </w:tblPr>
      <w:tblGrid>
        <w:gridCol w:w="7226"/>
        <w:gridCol w:w="1015"/>
        <w:gridCol w:w="1050"/>
        <w:gridCol w:w="1065"/>
        <w:gridCol w:w="995"/>
        <w:gridCol w:w="1156"/>
        <w:gridCol w:w="979"/>
        <w:gridCol w:w="992"/>
        <w:gridCol w:w="1063"/>
      </w:tblGrid>
      <w:tr w:rsidR="00D646E1" w:rsidRPr="00DB1E52" w:rsidTr="00162021">
        <w:trPr>
          <w:trHeight w:val="480"/>
          <w:tblHeader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  <w:p w:rsidR="00D646E1" w:rsidRPr="00DB1E52" w:rsidRDefault="00D646E1" w:rsidP="0016202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B1E52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53630F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D646E1" w:rsidP="0016202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DB1E52">
              <w:rPr>
                <w:rFonts w:ascii="Times New Roman" w:eastAsia="Times New Roman" w:hAnsi="Times New Roman" w:cs="Times New Roman"/>
                <w:lang w:eastAsia="ru-RU"/>
              </w:rPr>
              <w:t>-2029</w:t>
            </w: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D646E1" w:rsidRPr="00DB1E52" w:rsidTr="00162021">
        <w:trPr>
          <w:trHeight w:val="255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постоянного населения (на конец года), чел.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29074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28666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28383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28600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9F1CA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28700</w:t>
            </w:r>
          </w:p>
        </w:tc>
      </w:tr>
      <w:tr w:rsidR="00D646E1" w:rsidRPr="00DB1E52" w:rsidTr="00162021">
        <w:trPr>
          <w:trHeight w:val="271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Демографическая структура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B0208" w:rsidRPr="00DB1E52" w:rsidTr="00162021">
        <w:trPr>
          <w:trHeight w:val="271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моложе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5965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5700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5760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5820</w:t>
            </w:r>
          </w:p>
        </w:tc>
      </w:tr>
      <w:tr w:rsidR="006B0208" w:rsidRPr="00DB1E52" w:rsidTr="00162021"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15588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15800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15703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15910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15750</w:t>
            </w:r>
          </w:p>
        </w:tc>
      </w:tr>
      <w:tr w:rsidR="006B0208" w:rsidRPr="00DB1E52" w:rsidTr="00162021">
        <w:trPr>
          <w:trHeight w:val="271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старше трудоспособного возраста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7521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7133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6980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6930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0208" w:rsidRPr="00DB1E52" w:rsidRDefault="006B0208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7130</w:t>
            </w:r>
          </w:p>
        </w:tc>
      </w:tr>
      <w:tr w:rsidR="00D646E1" w:rsidRPr="00DB1E52" w:rsidTr="00162021"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образования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16202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6B0208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обучающихся во вторую смену в общей численности обучающихся</w:t>
            </w:r>
            <w:r w:rsidR="00D646E1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5,995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D646E1" w:rsidRPr="00DB1E52" w:rsidTr="0016202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детей от 5 до 18 лет, получающих услуги по дополнительному образованию</w:t>
            </w:r>
            <w:r w:rsidR="00D646E1"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C37606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DB1E52" w:rsidRPr="00DB1E52" w:rsidTr="0016202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детей, в возрасте от 1,5 до 3 лет, получающих услуги по дошкольному образованию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E52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46E1" w:rsidRPr="00DB1E52" w:rsidTr="00162021">
        <w:tblPrEx>
          <w:tblCellMar>
            <w:top w:w="0" w:type="dxa"/>
            <w:left w:w="108" w:type="dxa"/>
            <w:right w:w="108" w:type="dxa"/>
          </w:tblCellMar>
        </w:tblPrEx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в объекты образования,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15659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5107,05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156591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87420,37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22386,03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50306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56010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25310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38970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B38CB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39650</w:t>
            </w:r>
          </w:p>
        </w:tc>
      </w:tr>
      <w:tr w:rsidR="00D646E1" w:rsidRPr="00DB1E52" w:rsidTr="00162021"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162021">
        <w:trPr>
          <w:trHeight w:val="256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A44903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31,86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31,9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32,5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3D743A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A44903" w:rsidRPr="00DB1E52" w:rsidTr="00162021">
        <w:trPr>
          <w:trHeight w:val="256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A44903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68,3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ind w:left="45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74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4903" w:rsidRPr="00DB1E52" w:rsidRDefault="003D743A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D646E1" w:rsidRPr="00DB1E52" w:rsidTr="00162021">
        <w:trPr>
          <w:trHeight w:val="270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 xml:space="preserve">Объем инвестиций в объекты физической культуры и спорта,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7765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1421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47886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78632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8E36AF" w:rsidP="00162021">
            <w:pPr>
              <w:spacing w:after="0" w:line="240" w:lineRule="auto"/>
              <w:ind w:right="10"/>
              <w:jc w:val="center"/>
              <w:rPr>
                <w:rFonts w:ascii="Times New Roman" w:eastAsia="Cambria" w:hAnsi="Times New Roman" w:cs="Times New Roman"/>
                <w:lang w:eastAsia="ru-RU"/>
              </w:rPr>
            </w:pPr>
            <w:r w:rsidRPr="00DB1E52">
              <w:rPr>
                <w:rFonts w:ascii="Times New Roman" w:eastAsia="Cambria" w:hAnsi="Times New Roman" w:cs="Times New Roman"/>
                <w:lang w:eastAsia="ru-RU"/>
              </w:rPr>
              <w:t>3520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646E1" w:rsidRPr="00DB1E52" w:rsidTr="00162021">
        <w:trPr>
          <w:trHeight w:val="256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культуры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D646E1" w:rsidRPr="00DB1E52" w:rsidTr="00162021">
        <w:trPr>
          <w:trHeight w:val="481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53630F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46E1" w:rsidRPr="00DB1E52" w:rsidRDefault="001101EE" w:rsidP="0016202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646E1" w:rsidRPr="00DB1E52" w:rsidTr="00162021">
        <w:trPr>
          <w:trHeight w:val="568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>Число учащихся по дополнительным общеобразовательным программам в области искусств, чел.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302CA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302CA0" w:rsidRDefault="00302CA0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2CA0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D646E1" w:rsidRPr="00DB1E52" w:rsidTr="00162021">
        <w:trPr>
          <w:trHeight w:val="384"/>
        </w:trPr>
        <w:tc>
          <w:tcPr>
            <w:tcW w:w="7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lang w:eastAsia="ru-RU"/>
              </w:rPr>
              <w:t xml:space="preserve">Объем инвестиций в объекты культуры, тыс. руб.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646E1" w:rsidP="0016202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6585,65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8529,4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28800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6E1" w:rsidRPr="00DB1E52" w:rsidRDefault="00DB1E52" w:rsidP="0016202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1E52">
              <w:rPr>
                <w:rFonts w:ascii="Times New Roman" w:eastAsia="Times New Roman" w:hAnsi="Times New Roman" w:cs="Times New Roman"/>
                <w:bCs/>
                <w:lang w:eastAsia="ru-RU"/>
              </w:rPr>
              <w:t>7,600</w:t>
            </w:r>
          </w:p>
        </w:tc>
      </w:tr>
    </w:tbl>
    <w:p w:rsidR="00D646E1" w:rsidRPr="00D646E1" w:rsidRDefault="00D646E1" w:rsidP="00D646E1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6E1" w:rsidRPr="00D646E1" w:rsidSect="00120CAC">
          <w:pgSz w:w="16838" w:h="11906" w:orient="landscape"/>
          <w:pgMar w:top="1134" w:right="340" w:bottom="709" w:left="335" w:header="720" w:footer="720" w:gutter="0"/>
          <w:pgNumType w:start="0"/>
          <w:cols w:space="720"/>
          <w:titlePg/>
        </w:sectPr>
      </w:pPr>
    </w:p>
    <w:p w:rsidR="00D646E1" w:rsidRPr="00162021" w:rsidRDefault="00162021" w:rsidP="00162021">
      <w:pPr>
        <w:pStyle w:val="a7"/>
        <w:spacing w:after="5" w:line="240" w:lineRule="auto"/>
        <w:ind w:left="276" w:right="8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 xml:space="preserve">5. </w:t>
      </w:r>
      <w:r w:rsidR="00D646E1" w:rsidRPr="00162021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</w:t>
      </w:r>
    </w:p>
    <w:p w:rsidR="00D646E1" w:rsidRPr="002866E6" w:rsidRDefault="00D646E1" w:rsidP="00D646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предусматривает следующие мероприятия:  </w:t>
      </w:r>
    </w:p>
    <w:p w:rsidR="00D646E1" w:rsidRPr="007A4D89" w:rsidRDefault="007A4D89" w:rsidP="007A4D89">
      <w:pPr>
        <w:pStyle w:val="a7"/>
        <w:numPr>
          <w:ilvl w:val="0"/>
          <w:numId w:val="30"/>
        </w:numPr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несение</w:t>
      </w:r>
      <w:proofErr w:type="gramEnd"/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изменений в </w:t>
      </w:r>
      <w:r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Схему территориального планирования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866E6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Генеральные планы </w:t>
      </w:r>
      <w:proofErr w:type="spellStart"/>
      <w:r w:rsidR="00302CA0">
        <w:rPr>
          <w:rFonts w:ascii="Times New Roman" w:eastAsia="Times New Roman" w:hAnsi="Times New Roman" w:cs="Times New Roman"/>
          <w:sz w:val="28"/>
          <w:szCs w:val="26"/>
          <w:lang w:eastAsia="ru-RU"/>
        </w:rPr>
        <w:t>Кремовского</w:t>
      </w:r>
      <w:proofErr w:type="spellEnd"/>
      <w:r w:rsidR="00302CA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Ивановского поселений</w:t>
      </w:r>
      <w:r w:rsidR="00D646E1" w:rsidRP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D646E1" w:rsidRPr="00DF273B" w:rsidRDefault="00D646E1" w:rsidP="002866E6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</w:t>
      </w:r>
      <w:proofErr w:type="gramEnd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выявлении новых, необходимых к реализации мероприятий Программы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, требующих изменений в территориальном планировании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</w:t>
      </w:r>
    </w:p>
    <w:p w:rsidR="00D646E1" w:rsidRPr="00DF273B" w:rsidRDefault="00D646E1" w:rsidP="002866E6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</w:t>
      </w:r>
      <w:proofErr w:type="gramEnd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появлении новых инвестиционн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ых проектов, особо значимых для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, требующих изменений в территориальном планировании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 </w:t>
      </w:r>
    </w:p>
    <w:p w:rsidR="00D646E1" w:rsidRPr="00DF273B" w:rsidRDefault="00D646E1" w:rsidP="002866E6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наступлении событий, выявляющих новые приоритеты в развитии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а также вызывающих потерю своей значимости отдельных мероприятий.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Для информационного обеспечения реализации Программы функционирует и используется официальный сайт администрации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Основными задачами по нормативному правовому и информационному обеспечению реализации мероприятий являются: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обеспечение</w:t>
      </w:r>
      <w:proofErr w:type="gramEnd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контроля за реализацией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Схемы территориального планирования 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Генеральн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ых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ов поселений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разработка муниципальных правовых актов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(внесение изменений в действующие НПА)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области градостроительных и земельно-имущественных отношений; </w:t>
      </w:r>
    </w:p>
    <w:p w:rsidR="00D646E1" w:rsidRPr="00DF273B" w:rsidRDefault="00D646E1" w:rsidP="002866E6">
      <w:pPr>
        <w:numPr>
          <w:ilvl w:val="0"/>
          <w:numId w:val="15"/>
        </w:numPr>
        <w:tabs>
          <w:tab w:val="left" w:pos="1134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внедрение</w:t>
      </w:r>
      <w:proofErr w:type="gramEnd"/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практику предоставления земельных участков из состава земель муниципальной собственности на 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для целей строительства через процедур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ы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торгов (конкурсов, аукционов).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реализуется на всей территории </w:t>
      </w:r>
      <w:r w:rsidR="002866E6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Программы осуществляет Администрация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                                                                         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Выполнение оперативных функций по реализации Программы возлагается на специалистов администрации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муниципальные учреждения. </w:t>
      </w:r>
    </w:p>
    <w:p w:rsidR="00D646E1" w:rsidRPr="00DF273B" w:rsidRDefault="00D646E1" w:rsidP="00CC3F9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Исполнители мероприятий Программы ежеквартально до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числа месяца, следующего за отчетным периодом,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предоставляют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отчет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о ходе выполнения Программы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управление экономики администрации 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Для оценки эффективности реализации Программы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дминистрацией муниципального образования проводится ежегодный мониторинг. 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подлежит корректировке или пересмотру при вступлении в силу </w:t>
      </w:r>
      <w:r w:rsidR="007A4D89">
        <w:rPr>
          <w:rFonts w:ascii="Times New Roman" w:eastAsia="Times New Roman" w:hAnsi="Times New Roman" w:cs="Times New Roman"/>
          <w:sz w:val="28"/>
          <w:szCs w:val="26"/>
          <w:lang w:eastAsia="ru-RU"/>
        </w:rPr>
        <w:t>нормативных правовых актов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регламентирующих требования к программам комплексного развития социальной инфраструктуры, 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документам территориального планирования и сопутствующим схемам, и программам. </w:t>
      </w:r>
    </w:p>
    <w:p w:rsidR="00D646E1" w:rsidRPr="00DF273B" w:rsidRDefault="00D646E1" w:rsidP="00D646E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Программа корректируется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эффективности функционирования систем по отношению к показателям, предусмотренных Программой.            </w:t>
      </w:r>
    </w:p>
    <w:p w:rsidR="00D646E1" w:rsidRPr="00DF273B" w:rsidRDefault="00D646E1" w:rsidP="00D646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Мониторинг Программы комплексного развития социальной инфраструктуры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района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включает два этапа: </w:t>
      </w:r>
    </w:p>
    <w:p w:rsidR="00D646E1" w:rsidRPr="00DF273B" w:rsidRDefault="00CC3F91" w:rsidP="00CC3F91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Ежеквартальная отчетность</w:t>
      </w:r>
      <w:r w:rsidR="00D646E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результатах выполнения мероприятий Программы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пояснительной запиской</w:t>
      </w:r>
      <w:r w:rsidR="00D646E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; </w:t>
      </w:r>
    </w:p>
    <w:p w:rsidR="00D646E1" w:rsidRPr="00DF273B" w:rsidRDefault="00D646E1" w:rsidP="00CC3F9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Анализ данных о результатах проводимых преобразований социальной инфраструктуры. </w:t>
      </w:r>
    </w:p>
    <w:p w:rsidR="00D646E1" w:rsidRPr="00DF273B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Мониторинг Программы комплексного развития социальной инфраструктуры предусматривает сопоставление и сравнение значений показателей во временном аспекте. </w:t>
      </w:r>
    </w:p>
    <w:p w:rsidR="00D646E1" w:rsidRPr="00DF273B" w:rsidRDefault="00D646E1" w:rsidP="00D64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ежегодным результатам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, а также в течение года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C3F91"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мере необходимости</w:t>
      </w:r>
      <w:r w:rsidRPr="00DF273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осуществляется корректировка Программы. </w:t>
      </w:r>
    </w:p>
    <w:p w:rsidR="00D646E1" w:rsidRPr="00DF273B" w:rsidRDefault="00D646E1" w:rsidP="00D646E1">
      <w:pPr>
        <w:spacing w:after="0" w:line="240" w:lineRule="auto"/>
        <w:ind w:left="27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646E1" w:rsidRPr="00DF273B" w:rsidRDefault="00D646E1" w:rsidP="00D646E1">
      <w:pPr>
        <w:spacing w:after="0" w:line="240" w:lineRule="auto"/>
        <w:ind w:left="276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646E1" w:rsidRPr="00D646E1" w:rsidRDefault="00D646E1" w:rsidP="00D646E1">
      <w:pPr>
        <w:spacing w:after="0" w:line="240" w:lineRule="auto"/>
        <w:ind w:left="9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6E1" w:rsidRPr="00D646E1" w:rsidRDefault="00D646E1" w:rsidP="00D64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982" w:rsidRPr="004A2982" w:rsidRDefault="004A2982" w:rsidP="004A2982">
      <w:pPr>
        <w:pStyle w:val="a7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A2982" w:rsidRPr="004A2982" w:rsidSect="00120CAC">
      <w:headerReference w:type="default" r:id="rId11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DA" w:rsidRDefault="000A70DA" w:rsidP="00707728">
      <w:pPr>
        <w:spacing w:after="0" w:line="240" w:lineRule="auto"/>
      </w:pPr>
      <w:r>
        <w:separator/>
      </w:r>
    </w:p>
  </w:endnote>
  <w:endnote w:type="continuationSeparator" w:id="0">
    <w:p w:rsidR="000A70DA" w:rsidRDefault="000A70DA" w:rsidP="0070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DA" w:rsidRDefault="000A70DA" w:rsidP="00707728">
      <w:pPr>
        <w:spacing w:after="0" w:line="240" w:lineRule="auto"/>
      </w:pPr>
      <w:r>
        <w:separator/>
      </w:r>
    </w:p>
  </w:footnote>
  <w:footnote w:type="continuationSeparator" w:id="0">
    <w:p w:rsidR="000A70DA" w:rsidRDefault="000A70DA" w:rsidP="0070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483745"/>
      <w:docPartObj>
        <w:docPartGallery w:val="Page Numbers (Top of Page)"/>
        <w:docPartUnique/>
      </w:docPartObj>
    </w:sdtPr>
    <w:sdtContent>
      <w:p w:rsidR="001B1958" w:rsidRDefault="001B19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E525FD" w:rsidRDefault="00E525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958" w:rsidRDefault="001B1958">
    <w:pPr>
      <w:pStyle w:val="a3"/>
      <w:jc w:val="center"/>
    </w:pPr>
  </w:p>
  <w:p w:rsidR="00120CAC" w:rsidRDefault="00120C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094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772E" w:rsidRPr="00B3161D" w:rsidRDefault="00FF772E">
        <w:pPr>
          <w:pStyle w:val="11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07F"/>
    <w:multiLevelType w:val="hybridMultilevel"/>
    <w:tmpl w:val="57E4212C"/>
    <w:lvl w:ilvl="0" w:tplc="0F3E356A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EFC0AA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78A331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7CA49E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302840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C287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A8D12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120E9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1287E7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01F11D0D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54319F0"/>
    <w:multiLevelType w:val="hybridMultilevel"/>
    <w:tmpl w:val="67F239FA"/>
    <w:lvl w:ilvl="0" w:tplc="98244B8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C7C9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68E8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361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7A0E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9D67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D0E69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3A80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15E4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05AB137E"/>
    <w:multiLevelType w:val="hybridMultilevel"/>
    <w:tmpl w:val="C6761CFE"/>
    <w:lvl w:ilvl="0" w:tplc="045EC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A727B23"/>
    <w:multiLevelType w:val="hybridMultilevel"/>
    <w:tmpl w:val="BEFEB160"/>
    <w:lvl w:ilvl="0" w:tplc="1F7073A8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7EC410C">
      <w:start w:val="1"/>
      <w:numFmt w:val="bullet"/>
      <w:lvlText w:val="o"/>
      <w:lvlJc w:val="left"/>
      <w:pPr>
        <w:ind w:left="147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2360C70">
      <w:start w:val="1"/>
      <w:numFmt w:val="bullet"/>
      <w:lvlText w:val="▪"/>
      <w:lvlJc w:val="left"/>
      <w:pPr>
        <w:ind w:left="21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B36E45A">
      <w:start w:val="1"/>
      <w:numFmt w:val="bullet"/>
      <w:lvlText w:val="•"/>
      <w:lvlJc w:val="left"/>
      <w:pPr>
        <w:ind w:left="291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264AE56">
      <w:start w:val="1"/>
      <w:numFmt w:val="bullet"/>
      <w:lvlText w:val="o"/>
      <w:lvlJc w:val="left"/>
      <w:pPr>
        <w:ind w:left="363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6428E5C">
      <w:start w:val="1"/>
      <w:numFmt w:val="bullet"/>
      <w:lvlText w:val="▪"/>
      <w:lvlJc w:val="left"/>
      <w:pPr>
        <w:ind w:left="435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64627B2">
      <w:start w:val="1"/>
      <w:numFmt w:val="bullet"/>
      <w:lvlText w:val="•"/>
      <w:lvlJc w:val="left"/>
      <w:pPr>
        <w:ind w:left="507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E664860">
      <w:start w:val="1"/>
      <w:numFmt w:val="bullet"/>
      <w:lvlText w:val="o"/>
      <w:lvlJc w:val="left"/>
      <w:pPr>
        <w:ind w:left="579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CCCC1CA">
      <w:start w:val="1"/>
      <w:numFmt w:val="bullet"/>
      <w:lvlText w:val="▪"/>
      <w:lvlJc w:val="left"/>
      <w:pPr>
        <w:ind w:left="6512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1C8B2D69"/>
    <w:multiLevelType w:val="hybridMultilevel"/>
    <w:tmpl w:val="A7108402"/>
    <w:lvl w:ilvl="0" w:tplc="D778CBB0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A38A2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90E2D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03672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0406B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1365D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768DD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A8603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F0B1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1ECC216B"/>
    <w:multiLevelType w:val="hybridMultilevel"/>
    <w:tmpl w:val="22B0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1C8"/>
    <w:multiLevelType w:val="hybridMultilevel"/>
    <w:tmpl w:val="14DC8814"/>
    <w:lvl w:ilvl="0" w:tplc="DBB2D6B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6C4E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D6655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129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4E84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1E2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CA88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C499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F068A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4B73936"/>
    <w:multiLevelType w:val="multilevel"/>
    <w:tmpl w:val="108C1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2D402FC9"/>
    <w:multiLevelType w:val="multilevel"/>
    <w:tmpl w:val="3A64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6B04C86"/>
    <w:multiLevelType w:val="hybridMultilevel"/>
    <w:tmpl w:val="DCA658BA"/>
    <w:lvl w:ilvl="0" w:tplc="3486828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FF60A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2439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870AA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C60103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65EEA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7EC48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18A801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5BCE41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37241D3C"/>
    <w:multiLevelType w:val="hybridMultilevel"/>
    <w:tmpl w:val="0E3C97E6"/>
    <w:lvl w:ilvl="0" w:tplc="1F7073A8">
      <w:start w:val="1"/>
      <w:numFmt w:val="bullet"/>
      <w:lvlText w:val="–"/>
      <w:lvlJc w:val="left"/>
      <w:pPr>
        <w:ind w:left="2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004B536">
      <w:start w:val="1"/>
      <w:numFmt w:val="bullet"/>
      <w:lvlText w:val="o"/>
      <w:lvlJc w:val="left"/>
      <w:pPr>
        <w:ind w:left="17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41E6676">
      <w:start w:val="1"/>
      <w:numFmt w:val="bullet"/>
      <w:lvlText w:val="▪"/>
      <w:lvlJc w:val="left"/>
      <w:pPr>
        <w:ind w:left="2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4EEE6E5C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570702E">
      <w:start w:val="1"/>
      <w:numFmt w:val="bullet"/>
      <w:lvlText w:val="o"/>
      <w:lvlJc w:val="left"/>
      <w:pPr>
        <w:ind w:left="39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36660AC">
      <w:start w:val="1"/>
      <w:numFmt w:val="bullet"/>
      <w:lvlText w:val="▪"/>
      <w:lvlJc w:val="left"/>
      <w:pPr>
        <w:ind w:left="46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F656C8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625F18">
      <w:start w:val="1"/>
      <w:numFmt w:val="bullet"/>
      <w:lvlText w:val="o"/>
      <w:lvlJc w:val="left"/>
      <w:pPr>
        <w:ind w:left="61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A32E414">
      <w:start w:val="1"/>
      <w:numFmt w:val="bullet"/>
      <w:lvlText w:val="▪"/>
      <w:lvlJc w:val="left"/>
      <w:pPr>
        <w:ind w:left="68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3DF93A75"/>
    <w:multiLevelType w:val="multilevel"/>
    <w:tmpl w:val="BC385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>
    <w:nsid w:val="40AE1CD0"/>
    <w:multiLevelType w:val="hybridMultilevel"/>
    <w:tmpl w:val="0986C58E"/>
    <w:lvl w:ilvl="0" w:tplc="A600E14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42502F1A"/>
    <w:multiLevelType w:val="hybridMultilevel"/>
    <w:tmpl w:val="731A324A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63A6A86"/>
    <w:multiLevelType w:val="multilevel"/>
    <w:tmpl w:val="A58A1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6">
    <w:nsid w:val="47AE26B3"/>
    <w:multiLevelType w:val="hybridMultilevel"/>
    <w:tmpl w:val="8C30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9332F"/>
    <w:multiLevelType w:val="hybridMultilevel"/>
    <w:tmpl w:val="B33EDBFE"/>
    <w:lvl w:ilvl="0" w:tplc="200E2D0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D1BF4"/>
    <w:multiLevelType w:val="hybridMultilevel"/>
    <w:tmpl w:val="0A825D58"/>
    <w:lvl w:ilvl="0" w:tplc="75BC33BC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3D2CE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772C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4503F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8FCF7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3BC23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9F08D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412D0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57C9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4E1A7015"/>
    <w:multiLevelType w:val="hybridMultilevel"/>
    <w:tmpl w:val="50CC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C00A9"/>
    <w:multiLevelType w:val="hybridMultilevel"/>
    <w:tmpl w:val="061E1892"/>
    <w:lvl w:ilvl="0" w:tplc="F21469EC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2E062C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BFEF9C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EC27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76AE3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58E83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DFC34A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47EEAF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C7EDA3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1">
    <w:nsid w:val="61ED04C1"/>
    <w:multiLevelType w:val="hybridMultilevel"/>
    <w:tmpl w:val="33000BDC"/>
    <w:lvl w:ilvl="0" w:tplc="7108A20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F7A5FC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140AC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44E3DD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7F8149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9FE694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E84449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C48D7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8B4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658C7F7A"/>
    <w:multiLevelType w:val="hybridMultilevel"/>
    <w:tmpl w:val="B1C8C170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7C507B46">
      <w:start w:val="1"/>
      <w:numFmt w:val="bullet"/>
      <w:lvlText w:val="o"/>
      <w:lvlJc w:val="left"/>
      <w:pPr>
        <w:ind w:left="18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54D674">
      <w:start w:val="1"/>
      <w:numFmt w:val="bullet"/>
      <w:lvlText w:val="▪"/>
      <w:lvlJc w:val="left"/>
      <w:pPr>
        <w:ind w:left="26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2A3728">
      <w:start w:val="1"/>
      <w:numFmt w:val="bullet"/>
      <w:lvlText w:val="•"/>
      <w:lvlJc w:val="left"/>
      <w:pPr>
        <w:ind w:left="333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092899E">
      <w:start w:val="1"/>
      <w:numFmt w:val="bullet"/>
      <w:lvlText w:val="o"/>
      <w:lvlJc w:val="left"/>
      <w:pPr>
        <w:ind w:left="40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04CD1DE">
      <w:start w:val="1"/>
      <w:numFmt w:val="bullet"/>
      <w:lvlText w:val="▪"/>
      <w:lvlJc w:val="left"/>
      <w:pPr>
        <w:ind w:left="477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3A2CCF0">
      <w:start w:val="1"/>
      <w:numFmt w:val="bullet"/>
      <w:lvlText w:val="•"/>
      <w:lvlJc w:val="left"/>
      <w:pPr>
        <w:ind w:left="549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0F0341A">
      <w:start w:val="1"/>
      <w:numFmt w:val="bullet"/>
      <w:lvlText w:val="o"/>
      <w:lvlJc w:val="left"/>
      <w:pPr>
        <w:ind w:left="62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4C41014">
      <w:start w:val="1"/>
      <w:numFmt w:val="bullet"/>
      <w:lvlText w:val="▪"/>
      <w:lvlJc w:val="left"/>
      <w:pPr>
        <w:ind w:left="693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6A505D8B"/>
    <w:multiLevelType w:val="hybridMultilevel"/>
    <w:tmpl w:val="A49A24BC"/>
    <w:lvl w:ilvl="0" w:tplc="DB04E8C6">
      <w:start w:val="44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A8077DD"/>
    <w:multiLevelType w:val="hybridMultilevel"/>
    <w:tmpl w:val="65DE8A28"/>
    <w:lvl w:ilvl="0" w:tplc="1F7073A8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E161709"/>
    <w:multiLevelType w:val="multilevel"/>
    <w:tmpl w:val="C71E6F4C"/>
    <w:lvl w:ilvl="0">
      <w:start w:val="2025"/>
      <w:numFmt w:val="decimal"/>
      <w:lvlText w:val="%1"/>
      <w:lvlJc w:val="left"/>
      <w:pPr>
        <w:ind w:left="525" w:hanging="525"/>
      </w:pPr>
      <w:rPr>
        <w:rFonts w:hint="default"/>
        <w:i w:val="0"/>
        <w:sz w:val="22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  <w:sz w:val="22"/>
      </w:rPr>
    </w:lvl>
  </w:abstractNum>
  <w:abstractNum w:abstractNumId="26">
    <w:nsid w:val="77716CBF"/>
    <w:multiLevelType w:val="hybridMultilevel"/>
    <w:tmpl w:val="666CB6AA"/>
    <w:lvl w:ilvl="0" w:tplc="1F7073A8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56E89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89E679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F248C5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C46E4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CC23F4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3B03D1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62E83C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4CE71B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7EE91618"/>
    <w:multiLevelType w:val="hybridMultilevel"/>
    <w:tmpl w:val="46022B2A"/>
    <w:lvl w:ilvl="0" w:tplc="F41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06588D"/>
    <w:multiLevelType w:val="hybridMultilevel"/>
    <w:tmpl w:val="B436F04A"/>
    <w:lvl w:ilvl="0" w:tplc="4C0AA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9"/>
  </w:num>
  <w:num w:numId="4">
    <w:abstractNumId w:val="0"/>
  </w:num>
  <w:num w:numId="5">
    <w:abstractNumId w:val="11"/>
  </w:num>
  <w:num w:numId="6">
    <w:abstractNumId w:val="18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21"/>
  </w:num>
  <w:num w:numId="15">
    <w:abstractNumId w:val="26"/>
  </w:num>
  <w:num w:numId="16">
    <w:abstractNumId w:val="20"/>
  </w:num>
  <w:num w:numId="17">
    <w:abstractNumId w:val="16"/>
  </w:num>
  <w:num w:numId="18">
    <w:abstractNumId w:val="3"/>
  </w:num>
  <w:num w:numId="19">
    <w:abstractNumId w:val="28"/>
  </w:num>
  <w:num w:numId="20">
    <w:abstractNumId w:val="14"/>
  </w:num>
  <w:num w:numId="21">
    <w:abstractNumId w:val="24"/>
  </w:num>
  <w:num w:numId="22">
    <w:abstractNumId w:val="12"/>
  </w:num>
  <w:num w:numId="23">
    <w:abstractNumId w:val="15"/>
  </w:num>
  <w:num w:numId="24">
    <w:abstractNumId w:val="6"/>
  </w:num>
  <w:num w:numId="25">
    <w:abstractNumId w:val="13"/>
  </w:num>
  <w:num w:numId="26">
    <w:abstractNumId w:val="17"/>
  </w:num>
  <w:num w:numId="27">
    <w:abstractNumId w:val="19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8"/>
    <w:rsid w:val="000260F2"/>
    <w:rsid w:val="00026C0C"/>
    <w:rsid w:val="00030038"/>
    <w:rsid w:val="00033A3C"/>
    <w:rsid w:val="000378A6"/>
    <w:rsid w:val="000549E9"/>
    <w:rsid w:val="00066760"/>
    <w:rsid w:val="000677E5"/>
    <w:rsid w:val="00093F67"/>
    <w:rsid w:val="000A4769"/>
    <w:rsid w:val="000A70DA"/>
    <w:rsid w:val="000C246E"/>
    <w:rsid w:val="000C78E3"/>
    <w:rsid w:val="000D38C6"/>
    <w:rsid w:val="000D4FE7"/>
    <w:rsid w:val="000D5D3F"/>
    <w:rsid w:val="000E0FCA"/>
    <w:rsid w:val="000F2D06"/>
    <w:rsid w:val="000F38E7"/>
    <w:rsid w:val="001018B5"/>
    <w:rsid w:val="001101EE"/>
    <w:rsid w:val="00110D40"/>
    <w:rsid w:val="00110E98"/>
    <w:rsid w:val="00120CAC"/>
    <w:rsid w:val="001319D5"/>
    <w:rsid w:val="00143FF4"/>
    <w:rsid w:val="0015233A"/>
    <w:rsid w:val="00155228"/>
    <w:rsid w:val="00156591"/>
    <w:rsid w:val="00162021"/>
    <w:rsid w:val="0017302D"/>
    <w:rsid w:val="001745D4"/>
    <w:rsid w:val="001829A1"/>
    <w:rsid w:val="00182F69"/>
    <w:rsid w:val="001912D0"/>
    <w:rsid w:val="00191E82"/>
    <w:rsid w:val="001976A7"/>
    <w:rsid w:val="001A14C4"/>
    <w:rsid w:val="001A6217"/>
    <w:rsid w:val="001B1958"/>
    <w:rsid w:val="001C0633"/>
    <w:rsid w:val="001C204C"/>
    <w:rsid w:val="001C22EF"/>
    <w:rsid w:val="001C4CB1"/>
    <w:rsid w:val="001C773A"/>
    <w:rsid w:val="001C7763"/>
    <w:rsid w:val="001D1E81"/>
    <w:rsid w:val="001D7094"/>
    <w:rsid w:val="001E5CE8"/>
    <w:rsid w:val="001F1D6C"/>
    <w:rsid w:val="0020567B"/>
    <w:rsid w:val="00212D06"/>
    <w:rsid w:val="00224A60"/>
    <w:rsid w:val="00227533"/>
    <w:rsid w:val="00231873"/>
    <w:rsid w:val="002355AF"/>
    <w:rsid w:val="00251CDD"/>
    <w:rsid w:val="002522CB"/>
    <w:rsid w:val="00255880"/>
    <w:rsid w:val="00256BAB"/>
    <w:rsid w:val="00260596"/>
    <w:rsid w:val="00275B54"/>
    <w:rsid w:val="0027661F"/>
    <w:rsid w:val="00277200"/>
    <w:rsid w:val="00282ECF"/>
    <w:rsid w:val="00284EF8"/>
    <w:rsid w:val="00284F83"/>
    <w:rsid w:val="002866E6"/>
    <w:rsid w:val="002A29BC"/>
    <w:rsid w:val="002A30B3"/>
    <w:rsid w:val="002A3C8F"/>
    <w:rsid w:val="002B122E"/>
    <w:rsid w:val="002C7E15"/>
    <w:rsid w:val="002D13F9"/>
    <w:rsid w:val="002E4904"/>
    <w:rsid w:val="002E6993"/>
    <w:rsid w:val="002E6A41"/>
    <w:rsid w:val="002F05C3"/>
    <w:rsid w:val="00302CA0"/>
    <w:rsid w:val="0031524C"/>
    <w:rsid w:val="003156D1"/>
    <w:rsid w:val="00324DF5"/>
    <w:rsid w:val="00340C8E"/>
    <w:rsid w:val="00361890"/>
    <w:rsid w:val="003629CB"/>
    <w:rsid w:val="00365933"/>
    <w:rsid w:val="0036721C"/>
    <w:rsid w:val="003717AE"/>
    <w:rsid w:val="00393F8C"/>
    <w:rsid w:val="00395DDE"/>
    <w:rsid w:val="00395E15"/>
    <w:rsid w:val="003B5329"/>
    <w:rsid w:val="003D743A"/>
    <w:rsid w:val="003E1DFA"/>
    <w:rsid w:val="003F4871"/>
    <w:rsid w:val="00401265"/>
    <w:rsid w:val="00414336"/>
    <w:rsid w:val="0043290A"/>
    <w:rsid w:val="00435514"/>
    <w:rsid w:val="0043707B"/>
    <w:rsid w:val="004422C3"/>
    <w:rsid w:val="00451C3A"/>
    <w:rsid w:val="004615F5"/>
    <w:rsid w:val="004629F3"/>
    <w:rsid w:val="0046684A"/>
    <w:rsid w:val="0047124E"/>
    <w:rsid w:val="00496E2E"/>
    <w:rsid w:val="004977D1"/>
    <w:rsid w:val="004A221D"/>
    <w:rsid w:val="004A2982"/>
    <w:rsid w:val="004C0069"/>
    <w:rsid w:val="004C59CF"/>
    <w:rsid w:val="004C5F95"/>
    <w:rsid w:val="004C7F52"/>
    <w:rsid w:val="004D6BF1"/>
    <w:rsid w:val="004E324F"/>
    <w:rsid w:val="004F0010"/>
    <w:rsid w:val="005003CE"/>
    <w:rsid w:val="00502698"/>
    <w:rsid w:val="00505CA5"/>
    <w:rsid w:val="00514A99"/>
    <w:rsid w:val="005332F2"/>
    <w:rsid w:val="00534D75"/>
    <w:rsid w:val="0053630F"/>
    <w:rsid w:val="005444FA"/>
    <w:rsid w:val="00545E56"/>
    <w:rsid w:val="005614C4"/>
    <w:rsid w:val="00564FE8"/>
    <w:rsid w:val="00567EDB"/>
    <w:rsid w:val="00572FB0"/>
    <w:rsid w:val="00573251"/>
    <w:rsid w:val="00580E64"/>
    <w:rsid w:val="00582FDE"/>
    <w:rsid w:val="005923F3"/>
    <w:rsid w:val="00592E4A"/>
    <w:rsid w:val="005951FC"/>
    <w:rsid w:val="005A446F"/>
    <w:rsid w:val="005C3C3D"/>
    <w:rsid w:val="005C7687"/>
    <w:rsid w:val="005D5405"/>
    <w:rsid w:val="005E69D9"/>
    <w:rsid w:val="005E6E8D"/>
    <w:rsid w:val="006050AD"/>
    <w:rsid w:val="00611BF2"/>
    <w:rsid w:val="00622BB7"/>
    <w:rsid w:val="00631532"/>
    <w:rsid w:val="00631B73"/>
    <w:rsid w:val="00632EB3"/>
    <w:rsid w:val="006347DB"/>
    <w:rsid w:val="006406E9"/>
    <w:rsid w:val="00655748"/>
    <w:rsid w:val="00666733"/>
    <w:rsid w:val="00670790"/>
    <w:rsid w:val="0067510C"/>
    <w:rsid w:val="006758BF"/>
    <w:rsid w:val="00684FDC"/>
    <w:rsid w:val="00685E76"/>
    <w:rsid w:val="006925A7"/>
    <w:rsid w:val="006A3EAE"/>
    <w:rsid w:val="006A53D7"/>
    <w:rsid w:val="006B0208"/>
    <w:rsid w:val="006B37B4"/>
    <w:rsid w:val="006B736F"/>
    <w:rsid w:val="006D3F70"/>
    <w:rsid w:val="006E27D3"/>
    <w:rsid w:val="006E4BC4"/>
    <w:rsid w:val="006F0FDB"/>
    <w:rsid w:val="006F3770"/>
    <w:rsid w:val="006F443C"/>
    <w:rsid w:val="00701B1D"/>
    <w:rsid w:val="00703A56"/>
    <w:rsid w:val="00707728"/>
    <w:rsid w:val="00712B99"/>
    <w:rsid w:val="00720D04"/>
    <w:rsid w:val="00725DCC"/>
    <w:rsid w:val="00727298"/>
    <w:rsid w:val="00741EBB"/>
    <w:rsid w:val="007705A1"/>
    <w:rsid w:val="00780807"/>
    <w:rsid w:val="007A4D89"/>
    <w:rsid w:val="007A51CE"/>
    <w:rsid w:val="007B208D"/>
    <w:rsid w:val="007B3D00"/>
    <w:rsid w:val="007C45BF"/>
    <w:rsid w:val="007E4311"/>
    <w:rsid w:val="007F2054"/>
    <w:rsid w:val="007F76CA"/>
    <w:rsid w:val="007F77B7"/>
    <w:rsid w:val="0080753D"/>
    <w:rsid w:val="00810828"/>
    <w:rsid w:val="008148E1"/>
    <w:rsid w:val="00815608"/>
    <w:rsid w:val="008213EE"/>
    <w:rsid w:val="00823254"/>
    <w:rsid w:val="00830249"/>
    <w:rsid w:val="00836B27"/>
    <w:rsid w:val="00844647"/>
    <w:rsid w:val="00865459"/>
    <w:rsid w:val="008736C1"/>
    <w:rsid w:val="00890830"/>
    <w:rsid w:val="00897866"/>
    <w:rsid w:val="008A4EFE"/>
    <w:rsid w:val="008A59CA"/>
    <w:rsid w:val="008C16FF"/>
    <w:rsid w:val="008C41AD"/>
    <w:rsid w:val="008D2496"/>
    <w:rsid w:val="008D5E93"/>
    <w:rsid w:val="008E36AF"/>
    <w:rsid w:val="008F12AF"/>
    <w:rsid w:val="008F26DB"/>
    <w:rsid w:val="008F4AD6"/>
    <w:rsid w:val="008F7CED"/>
    <w:rsid w:val="00903EEC"/>
    <w:rsid w:val="00910D79"/>
    <w:rsid w:val="00912C7E"/>
    <w:rsid w:val="00916476"/>
    <w:rsid w:val="00920D62"/>
    <w:rsid w:val="009228C4"/>
    <w:rsid w:val="009326B8"/>
    <w:rsid w:val="0093429F"/>
    <w:rsid w:val="009473CA"/>
    <w:rsid w:val="00981688"/>
    <w:rsid w:val="009904F6"/>
    <w:rsid w:val="009960D6"/>
    <w:rsid w:val="009A08CE"/>
    <w:rsid w:val="009A7534"/>
    <w:rsid w:val="009A7A9E"/>
    <w:rsid w:val="009B2DC9"/>
    <w:rsid w:val="009C1816"/>
    <w:rsid w:val="009C1E32"/>
    <w:rsid w:val="009D41B5"/>
    <w:rsid w:val="009D425E"/>
    <w:rsid w:val="009E2BAF"/>
    <w:rsid w:val="009E3FD2"/>
    <w:rsid w:val="009F1CA8"/>
    <w:rsid w:val="00A1670A"/>
    <w:rsid w:val="00A17E87"/>
    <w:rsid w:val="00A201AB"/>
    <w:rsid w:val="00A44903"/>
    <w:rsid w:val="00A51C3E"/>
    <w:rsid w:val="00A52170"/>
    <w:rsid w:val="00A8319D"/>
    <w:rsid w:val="00AB1669"/>
    <w:rsid w:val="00AB38CB"/>
    <w:rsid w:val="00AC0838"/>
    <w:rsid w:val="00AD0959"/>
    <w:rsid w:val="00AD255B"/>
    <w:rsid w:val="00AD50A6"/>
    <w:rsid w:val="00AE4A64"/>
    <w:rsid w:val="00B04C9B"/>
    <w:rsid w:val="00B12A99"/>
    <w:rsid w:val="00B45AC2"/>
    <w:rsid w:val="00B50E73"/>
    <w:rsid w:val="00B70248"/>
    <w:rsid w:val="00B87EFE"/>
    <w:rsid w:val="00B91C21"/>
    <w:rsid w:val="00B92095"/>
    <w:rsid w:val="00BA292C"/>
    <w:rsid w:val="00BB4D83"/>
    <w:rsid w:val="00BE1E0A"/>
    <w:rsid w:val="00BE30FB"/>
    <w:rsid w:val="00BE42E7"/>
    <w:rsid w:val="00BF0218"/>
    <w:rsid w:val="00BF1228"/>
    <w:rsid w:val="00C019E8"/>
    <w:rsid w:val="00C07652"/>
    <w:rsid w:val="00C1343F"/>
    <w:rsid w:val="00C37606"/>
    <w:rsid w:val="00C475E1"/>
    <w:rsid w:val="00C54E30"/>
    <w:rsid w:val="00C7795C"/>
    <w:rsid w:val="00C80E47"/>
    <w:rsid w:val="00C81FA6"/>
    <w:rsid w:val="00C950EB"/>
    <w:rsid w:val="00CA2499"/>
    <w:rsid w:val="00CA3396"/>
    <w:rsid w:val="00CC3F91"/>
    <w:rsid w:val="00CE1F9E"/>
    <w:rsid w:val="00CE4B17"/>
    <w:rsid w:val="00CE7EBF"/>
    <w:rsid w:val="00D12679"/>
    <w:rsid w:val="00D13479"/>
    <w:rsid w:val="00D157C7"/>
    <w:rsid w:val="00D3307C"/>
    <w:rsid w:val="00D34563"/>
    <w:rsid w:val="00D43C39"/>
    <w:rsid w:val="00D4471B"/>
    <w:rsid w:val="00D4566F"/>
    <w:rsid w:val="00D50A32"/>
    <w:rsid w:val="00D619CE"/>
    <w:rsid w:val="00D62EF6"/>
    <w:rsid w:val="00D646E1"/>
    <w:rsid w:val="00D97192"/>
    <w:rsid w:val="00DA3634"/>
    <w:rsid w:val="00DB1E52"/>
    <w:rsid w:val="00DB65C3"/>
    <w:rsid w:val="00DD0F26"/>
    <w:rsid w:val="00DD567D"/>
    <w:rsid w:val="00DD75CE"/>
    <w:rsid w:val="00DE0F7D"/>
    <w:rsid w:val="00DE24DC"/>
    <w:rsid w:val="00DF273B"/>
    <w:rsid w:val="00DF3896"/>
    <w:rsid w:val="00DF407E"/>
    <w:rsid w:val="00E06E59"/>
    <w:rsid w:val="00E24A6D"/>
    <w:rsid w:val="00E2532C"/>
    <w:rsid w:val="00E35F0D"/>
    <w:rsid w:val="00E4164E"/>
    <w:rsid w:val="00E525FD"/>
    <w:rsid w:val="00E62104"/>
    <w:rsid w:val="00E870D4"/>
    <w:rsid w:val="00E92DEA"/>
    <w:rsid w:val="00E93CE6"/>
    <w:rsid w:val="00E95CF7"/>
    <w:rsid w:val="00EB0B58"/>
    <w:rsid w:val="00EC0575"/>
    <w:rsid w:val="00ED117F"/>
    <w:rsid w:val="00ED22A8"/>
    <w:rsid w:val="00EE1462"/>
    <w:rsid w:val="00EE5A27"/>
    <w:rsid w:val="00EF663C"/>
    <w:rsid w:val="00F05312"/>
    <w:rsid w:val="00F10E82"/>
    <w:rsid w:val="00F17E41"/>
    <w:rsid w:val="00F2060B"/>
    <w:rsid w:val="00F2183C"/>
    <w:rsid w:val="00F30384"/>
    <w:rsid w:val="00F41879"/>
    <w:rsid w:val="00F50BCF"/>
    <w:rsid w:val="00F55819"/>
    <w:rsid w:val="00F561F6"/>
    <w:rsid w:val="00F63F0D"/>
    <w:rsid w:val="00F837CE"/>
    <w:rsid w:val="00FB1C64"/>
    <w:rsid w:val="00FB449E"/>
    <w:rsid w:val="00FC5762"/>
    <w:rsid w:val="00FD034E"/>
    <w:rsid w:val="00FD0E1C"/>
    <w:rsid w:val="00FE2BBD"/>
    <w:rsid w:val="00FF361D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B180368-5DD2-41B8-B35B-29D5DA44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2E"/>
  </w:style>
  <w:style w:type="paragraph" w:styleId="1">
    <w:name w:val="heading 1"/>
    <w:aliases w:val=" Знак6"/>
    <w:basedOn w:val="a"/>
    <w:next w:val="a"/>
    <w:link w:val="1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6E1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6E1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46E1"/>
    <w:pPr>
      <w:keepNext/>
      <w:keepLines/>
      <w:spacing w:after="58" w:line="240" w:lineRule="auto"/>
      <w:ind w:left="72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8">
    <w:name w:val="heading 8"/>
    <w:aliases w:val=" Знак5"/>
    <w:basedOn w:val="a"/>
    <w:next w:val="a"/>
    <w:link w:val="80"/>
    <w:qFormat/>
    <w:rsid w:val="00D646E1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next w:val="a3"/>
    <w:link w:val="a4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1"/>
    <w:uiPriority w:val="99"/>
    <w:rsid w:val="00707728"/>
  </w:style>
  <w:style w:type="paragraph" w:styleId="a3">
    <w:name w:val="header"/>
    <w:basedOn w:val="a"/>
    <w:link w:val="12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3"/>
    <w:uiPriority w:val="99"/>
    <w:rsid w:val="00707728"/>
  </w:style>
  <w:style w:type="paragraph" w:styleId="a5">
    <w:name w:val="footer"/>
    <w:basedOn w:val="a"/>
    <w:link w:val="a6"/>
    <w:uiPriority w:val="99"/>
    <w:unhideWhenUsed/>
    <w:rsid w:val="007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728"/>
  </w:style>
  <w:style w:type="paragraph" w:styleId="a7">
    <w:name w:val="List Paragraph"/>
    <w:basedOn w:val="a"/>
    <w:uiPriority w:val="34"/>
    <w:qFormat/>
    <w:rsid w:val="004A2982"/>
    <w:pPr>
      <w:ind w:left="720"/>
      <w:contextualSpacing/>
    </w:pPr>
  </w:style>
  <w:style w:type="table" w:styleId="a8">
    <w:name w:val="Table Grid"/>
    <w:basedOn w:val="a1"/>
    <w:uiPriority w:val="39"/>
    <w:rsid w:val="0006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6 Знак"/>
    <w:basedOn w:val="a0"/>
    <w:link w:val="1"/>
    <w:uiPriority w:val="99"/>
    <w:rsid w:val="00D646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6E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D646E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646E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aliases w:val=" Знак5 Знак"/>
    <w:basedOn w:val="a0"/>
    <w:link w:val="8"/>
    <w:rsid w:val="00D646E1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D646E1"/>
  </w:style>
  <w:style w:type="character" w:customStyle="1" w:styleId="40">
    <w:name w:val="Заголовок 4 Знак"/>
    <w:basedOn w:val="a0"/>
    <w:link w:val="4"/>
    <w:uiPriority w:val="99"/>
    <w:rsid w:val="00D646E1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page number"/>
    <w:basedOn w:val="a0"/>
    <w:rsid w:val="00D646E1"/>
  </w:style>
  <w:style w:type="table" w:customStyle="1" w:styleId="14">
    <w:name w:val="Сетка таблицы1"/>
    <w:basedOn w:val="a1"/>
    <w:next w:val="a8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6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D646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646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6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ody Text"/>
    <w:basedOn w:val="a"/>
    <w:link w:val="ad"/>
    <w:rsid w:val="00D646E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D646E1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646E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6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646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646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D64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rsid w:val="00D646E1"/>
    <w:rPr>
      <w:color w:val="0000FF"/>
      <w:u w:val="single"/>
    </w:rPr>
  </w:style>
  <w:style w:type="paragraph" w:customStyle="1" w:styleId="31">
    <w:name w:val="Стиль3"/>
    <w:basedOn w:val="22"/>
    <w:rsid w:val="00D646E1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646E1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646E1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646E1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646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646E1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c"/>
    <w:rsid w:val="00D646E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646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646E1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646E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6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646E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6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646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99"/>
    <w:rsid w:val="00D646E1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646E1"/>
    <w:rPr>
      <w:color w:val="800080"/>
      <w:u w:val="single"/>
    </w:rPr>
  </w:style>
  <w:style w:type="character" w:styleId="af8">
    <w:name w:val="footnote reference"/>
    <w:rsid w:val="00D646E1"/>
    <w:rPr>
      <w:vertAlign w:val="superscript"/>
    </w:rPr>
  </w:style>
  <w:style w:type="paragraph" w:styleId="af9">
    <w:name w:val="footnote text"/>
    <w:basedOn w:val="a"/>
    <w:link w:val="afa"/>
    <w:rsid w:val="00D64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6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"/>
    <w:hidden/>
    <w:uiPriority w:val="99"/>
    <w:rsid w:val="00D646E1"/>
    <w:pPr>
      <w:spacing w:after="0" w:line="354" w:lineRule="auto"/>
      <w:ind w:left="126" w:right="25" w:hanging="1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uiPriority w:val="99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b">
    <w:name w:val="Абзац"/>
    <w:basedOn w:val="a"/>
    <w:link w:val="afc"/>
    <w:uiPriority w:val="99"/>
    <w:rsid w:val="00D646E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Абзац Знак"/>
    <w:link w:val="afb"/>
    <w:uiPriority w:val="99"/>
    <w:locked/>
    <w:rsid w:val="00D646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71">
    <w:name w:val="TableGrid7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1">
    <w:name w:val="TableGrid6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Grid51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646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0">
    <w:name w:val="Заголовок 4 Знак1"/>
    <w:basedOn w:val="a0"/>
    <w:uiPriority w:val="9"/>
    <w:semiHidden/>
    <w:rsid w:val="00D646E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C7D7-78A9-4613-995A-BAFD673C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60</Pages>
  <Words>14028</Words>
  <Characters>79963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Senchilo</dc:creator>
  <cp:lastModifiedBy>Senchilo</cp:lastModifiedBy>
  <cp:revision>21</cp:revision>
  <cp:lastPrinted>2020-06-11T03:54:00Z</cp:lastPrinted>
  <dcterms:created xsi:type="dcterms:W3CDTF">2020-03-25T00:26:00Z</dcterms:created>
  <dcterms:modified xsi:type="dcterms:W3CDTF">2020-06-11T03:54:00Z</dcterms:modified>
</cp:coreProperties>
</file>